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6" w:type="dxa"/>
        <w:jc w:val="center"/>
        <w:tblLayout w:type="fixed"/>
        <w:tblLook w:val="0000" w:firstRow="0" w:lastRow="0" w:firstColumn="0" w:lastColumn="0" w:noHBand="0" w:noVBand="0"/>
      </w:tblPr>
      <w:tblGrid>
        <w:gridCol w:w="3976"/>
        <w:gridCol w:w="5740"/>
      </w:tblGrid>
      <w:tr w:rsidR="00411CB6" w:rsidRPr="006455BA" w14:paraId="4CD244A7" w14:textId="77777777" w:rsidTr="00392586">
        <w:trPr>
          <w:jc w:val="center"/>
        </w:trPr>
        <w:tc>
          <w:tcPr>
            <w:tcW w:w="3976" w:type="dxa"/>
          </w:tcPr>
          <w:p w14:paraId="5170FF08" w14:textId="77777777" w:rsidR="00411CB6" w:rsidRPr="00787248" w:rsidRDefault="00411CB6" w:rsidP="00392586">
            <w:pPr>
              <w:pStyle w:val="Heading2"/>
              <w:jc w:val="center"/>
              <w:rPr>
                <w:rFonts w:ascii="Times New Roman Bold" w:hAnsi="Times New Roman Bold"/>
                <w:szCs w:val="26"/>
                <w:lang w:val="nl-NL"/>
              </w:rPr>
            </w:pPr>
            <w:bookmarkStart w:id="0" w:name="_GoBack"/>
            <w:bookmarkEnd w:id="0"/>
            <w:r>
              <w:rPr>
                <w:rFonts w:ascii="Times New Roman Bold" w:hAnsi="Times New Roman Bold"/>
                <w:szCs w:val="26"/>
                <w:lang w:val="nl-NL"/>
              </w:rPr>
              <w:t xml:space="preserve">HỘI ĐỒNG </w:t>
            </w:r>
            <w:r w:rsidRPr="00787248">
              <w:rPr>
                <w:rFonts w:ascii="Times New Roman Bold" w:hAnsi="Times New Roman Bold"/>
                <w:szCs w:val="26"/>
                <w:lang w:val="nl-NL"/>
              </w:rPr>
              <w:t>NHÂN DÂN</w:t>
            </w:r>
          </w:p>
          <w:p w14:paraId="76F4B690" w14:textId="77777777" w:rsidR="00411CB6" w:rsidRPr="00787248" w:rsidRDefault="00411CB6" w:rsidP="00392586">
            <w:pPr>
              <w:jc w:val="center"/>
              <w:rPr>
                <w:lang w:val="nl-NL"/>
              </w:rPr>
            </w:pPr>
            <w:r>
              <w:rPr>
                <w:rFonts w:ascii="Times New Roman Bold" w:hAnsi="Times New Roman Bold"/>
                <w:b/>
                <w:noProof/>
                <w:sz w:val="26"/>
                <w:szCs w:val="26"/>
                <w:lang w:eastAsia="en-US"/>
              </w:rPr>
              <mc:AlternateContent>
                <mc:Choice Requires="wps">
                  <w:drawing>
                    <wp:anchor distT="0" distB="0" distL="114300" distR="114300" simplePos="0" relativeHeight="251660288" behindDoc="0" locked="0" layoutInCell="1" allowOverlap="1" wp14:anchorId="7AE54FE8" wp14:editId="4A3782F3">
                      <wp:simplePos x="0" y="0"/>
                      <wp:positionH relativeFrom="column">
                        <wp:posOffset>746429</wp:posOffset>
                      </wp:positionH>
                      <wp:positionV relativeFrom="paragraph">
                        <wp:posOffset>214630</wp:posOffset>
                      </wp:positionV>
                      <wp:extent cx="935990" cy="0"/>
                      <wp:effectExtent l="0" t="0" r="1651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282B3C8" id="_x0000_t32" coordsize="21600,21600" o:spt="32" o:oned="t" path="m,l21600,21600e" filled="f">
                      <v:path arrowok="t" fillok="f" o:connecttype="none"/>
                      <o:lock v:ext="edit" shapetype="t"/>
                    </v:shapetype>
                    <v:shape id="AutoShape 4" o:spid="_x0000_s1026" type="#_x0000_t32" style="position:absolute;margin-left:58.75pt;margin-top:16.9pt;width:73.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GIaMwIAAHYEAAAOAAAAZHJzL2Uyb0RvYy54bWysVE2P2yAQvVfqf0DcE9tZJ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"/>
                  </w:pict>
                </mc:Fallback>
              </mc:AlternateContent>
            </w:r>
            <w:r w:rsidRPr="00787248">
              <w:rPr>
                <w:rFonts w:ascii="Times New Roman Bold" w:hAnsi="Times New Roman Bold"/>
                <w:b/>
                <w:sz w:val="26"/>
                <w:szCs w:val="26"/>
                <w:lang w:val="nl-NL"/>
              </w:rPr>
              <w:t>TỈNH QUẢNG NAM</w:t>
            </w:r>
          </w:p>
        </w:tc>
        <w:tc>
          <w:tcPr>
            <w:tcW w:w="5740" w:type="dxa"/>
          </w:tcPr>
          <w:p w14:paraId="250C984B" w14:textId="77777777" w:rsidR="00411CB6" w:rsidRPr="00906527" w:rsidRDefault="00411CB6" w:rsidP="00392586">
            <w:pPr>
              <w:jc w:val="center"/>
              <w:rPr>
                <w:b/>
                <w:sz w:val="26"/>
                <w:szCs w:val="26"/>
                <w:lang w:val="nl-NL"/>
              </w:rPr>
            </w:pPr>
            <w:r w:rsidRPr="00906527">
              <w:rPr>
                <w:b/>
                <w:sz w:val="26"/>
                <w:szCs w:val="26"/>
                <w:lang w:val="nl-NL"/>
              </w:rPr>
              <w:t>CỘNG HOÀ XÃ HỘI CHỦ NGHĨA VIỆT NAM</w:t>
            </w:r>
          </w:p>
          <w:p w14:paraId="6F3B30F6" w14:textId="77777777" w:rsidR="00411CB6" w:rsidRPr="00257B54" w:rsidRDefault="00411CB6" w:rsidP="00392586">
            <w:pPr>
              <w:jc w:val="center"/>
              <w:rPr>
                <w:b/>
                <w:sz w:val="26"/>
                <w:szCs w:val="26"/>
                <w:lang w:val="nl-NL"/>
              </w:rPr>
            </w:pPr>
            <w:r w:rsidRPr="00906527">
              <w:rPr>
                <w:b/>
                <w:sz w:val="26"/>
                <w:szCs w:val="26"/>
                <w:lang w:val="nl-NL"/>
              </w:rPr>
              <w:t>Độc lập - Tự do - Hạnh phúc</w:t>
            </w:r>
          </w:p>
        </w:tc>
      </w:tr>
      <w:tr w:rsidR="00411CB6" w:rsidRPr="006455BA" w14:paraId="61BF8752" w14:textId="77777777" w:rsidTr="00392586">
        <w:trPr>
          <w:jc w:val="center"/>
        </w:trPr>
        <w:tc>
          <w:tcPr>
            <w:tcW w:w="3976" w:type="dxa"/>
          </w:tcPr>
          <w:p w14:paraId="39A09B1A" w14:textId="77777777" w:rsidR="00411CB6" w:rsidRPr="00282552" w:rsidRDefault="00411CB6" w:rsidP="00392586">
            <w:pPr>
              <w:spacing w:before="120" w:after="120"/>
              <w:jc w:val="center"/>
              <w:rPr>
                <w:sz w:val="26"/>
                <w:szCs w:val="26"/>
                <w:lang w:val="nl-NL"/>
              </w:rPr>
            </w:pPr>
            <w:r w:rsidRPr="00282552">
              <w:rPr>
                <w:sz w:val="26"/>
                <w:szCs w:val="26"/>
                <w:lang w:val="nl-NL"/>
              </w:rPr>
              <w:t>Số</w:t>
            </w:r>
            <w:r>
              <w:rPr>
                <w:sz w:val="26"/>
                <w:szCs w:val="26"/>
                <w:lang w:val="nl-NL"/>
              </w:rPr>
              <w:t>:        /2023/NQ-HĐND</w:t>
            </w:r>
          </w:p>
        </w:tc>
        <w:tc>
          <w:tcPr>
            <w:tcW w:w="5740" w:type="dxa"/>
          </w:tcPr>
          <w:p w14:paraId="616B0584" w14:textId="77777777" w:rsidR="00411CB6" w:rsidRPr="00282552" w:rsidRDefault="00411CB6" w:rsidP="00392586">
            <w:pPr>
              <w:pStyle w:val="Heading3"/>
              <w:spacing w:before="120" w:after="120"/>
              <w:jc w:val="center"/>
              <w:rPr>
                <w:rFonts w:ascii="Times New Roman" w:hAnsi="Times New Roman"/>
                <w:sz w:val="26"/>
                <w:szCs w:val="26"/>
                <w:lang w:val="vi-VN"/>
              </w:rPr>
            </w:pPr>
            <w:r w:rsidRPr="00257B54">
              <w:rPr>
                <w:noProof/>
                <w:sz w:val="26"/>
                <w:szCs w:val="26"/>
              </w:rPr>
              <mc:AlternateContent>
                <mc:Choice Requires="wps">
                  <w:drawing>
                    <wp:anchor distT="4294967295" distB="4294967295" distL="114300" distR="114300" simplePos="0" relativeHeight="251659264" behindDoc="0" locked="0" layoutInCell="1" allowOverlap="1" wp14:anchorId="4EA76DEE" wp14:editId="08313282">
                      <wp:simplePos x="0" y="0"/>
                      <wp:positionH relativeFrom="column">
                        <wp:posOffset>745186</wp:posOffset>
                      </wp:positionH>
                      <wp:positionV relativeFrom="paragraph">
                        <wp:posOffset>4445</wp:posOffset>
                      </wp:positionV>
                      <wp:extent cx="1980000" cy="0"/>
                      <wp:effectExtent l="0" t="0" r="2032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184B1B"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7pt,.35pt" to="214.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mi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"/>
                  </w:pict>
                </mc:Fallback>
              </mc:AlternateContent>
            </w:r>
            <w:r w:rsidRPr="00282552">
              <w:rPr>
                <w:rFonts w:ascii="Times New Roman" w:hAnsi="Times New Roman"/>
                <w:sz w:val="26"/>
                <w:szCs w:val="26"/>
                <w:lang w:val="nl-NL"/>
              </w:rPr>
              <w:t xml:space="preserve">Quảng Nam, ngày       tháng </w:t>
            </w:r>
            <w:r>
              <w:rPr>
                <w:rFonts w:ascii="Times New Roman" w:hAnsi="Times New Roman"/>
                <w:sz w:val="26"/>
                <w:szCs w:val="26"/>
                <w:lang w:val="nl-NL"/>
              </w:rPr>
              <w:t xml:space="preserve">   </w:t>
            </w:r>
            <w:r w:rsidRPr="00282552">
              <w:rPr>
                <w:rFonts w:ascii="Times New Roman" w:hAnsi="Times New Roman"/>
                <w:sz w:val="26"/>
                <w:szCs w:val="26"/>
                <w:lang w:val="nl-NL"/>
              </w:rPr>
              <w:t xml:space="preserve"> năm 202</w:t>
            </w:r>
            <w:r>
              <w:rPr>
                <w:rFonts w:ascii="Times New Roman" w:hAnsi="Times New Roman"/>
                <w:sz w:val="26"/>
                <w:szCs w:val="26"/>
                <w:lang w:val="nl-NL"/>
              </w:rPr>
              <w:t>3</w:t>
            </w:r>
          </w:p>
        </w:tc>
      </w:tr>
    </w:tbl>
    <w:p w14:paraId="0BB743FC" w14:textId="77777777" w:rsidR="00411CB6" w:rsidRPr="00036135" w:rsidRDefault="00411CB6" w:rsidP="00411CB6">
      <w:pPr>
        <w:rPr>
          <w:sz w:val="28"/>
          <w:szCs w:val="28"/>
        </w:rPr>
      </w:pPr>
      <w:r>
        <w:rPr>
          <w:b/>
        </w:rPr>
        <w:t xml:space="preserve">          </w:t>
      </w:r>
      <w:r w:rsidRPr="008A361D">
        <w:t>(Dự thảo)</w:t>
      </w:r>
    </w:p>
    <w:p w14:paraId="10B7E34E" w14:textId="77777777" w:rsidR="00411CB6" w:rsidRPr="00036135" w:rsidRDefault="00411CB6" w:rsidP="00411CB6">
      <w:pPr>
        <w:jc w:val="center"/>
        <w:rPr>
          <w:b/>
          <w:sz w:val="28"/>
          <w:szCs w:val="28"/>
        </w:rPr>
      </w:pPr>
      <w:r w:rsidRPr="00036135">
        <w:rPr>
          <w:b/>
          <w:sz w:val="28"/>
          <w:szCs w:val="28"/>
        </w:rPr>
        <w:t>NGHỊ QUYẾT</w:t>
      </w:r>
    </w:p>
    <w:p w14:paraId="7997E91F" w14:textId="77777777" w:rsidR="00411CB6" w:rsidRPr="00036135" w:rsidRDefault="00411CB6" w:rsidP="00411CB6">
      <w:pPr>
        <w:jc w:val="center"/>
        <w:rPr>
          <w:b/>
          <w:sz w:val="28"/>
          <w:szCs w:val="28"/>
        </w:rPr>
      </w:pPr>
      <w:r w:rsidRPr="00036135">
        <w:rPr>
          <w:b/>
          <w:sz w:val="28"/>
          <w:szCs w:val="28"/>
        </w:rPr>
        <w:t>Ban hành Quy định cơ chế, chính sách phát triển thuỷ sản</w:t>
      </w:r>
    </w:p>
    <w:p w14:paraId="53D73688" w14:textId="77777777" w:rsidR="00411CB6" w:rsidRPr="00036135" w:rsidRDefault="00411CB6" w:rsidP="00411CB6">
      <w:pPr>
        <w:jc w:val="center"/>
        <w:rPr>
          <w:b/>
          <w:sz w:val="28"/>
          <w:szCs w:val="28"/>
        </w:rPr>
      </w:pPr>
      <w:r w:rsidRPr="00036135">
        <w:rPr>
          <w:b/>
          <w:sz w:val="28"/>
          <w:szCs w:val="28"/>
        </w:rPr>
        <w:t xml:space="preserve">trên địa bàn tỉnh Quảng Nam </w:t>
      </w:r>
      <w:r>
        <w:rPr>
          <w:b/>
          <w:sz w:val="28"/>
          <w:szCs w:val="28"/>
        </w:rPr>
        <w:t>đến năm 2030</w:t>
      </w:r>
    </w:p>
    <w:p w14:paraId="0253EB62" w14:textId="77777777" w:rsidR="00411CB6" w:rsidRDefault="00411CB6" w:rsidP="00411CB6"/>
    <w:p w14:paraId="6879B842" w14:textId="77777777" w:rsidR="00411CB6" w:rsidRPr="00036135" w:rsidRDefault="00411CB6" w:rsidP="00411CB6">
      <w:pPr>
        <w:jc w:val="center"/>
        <w:rPr>
          <w:b/>
          <w:sz w:val="28"/>
          <w:szCs w:val="28"/>
        </w:rPr>
      </w:pPr>
      <w:r w:rsidRPr="00036135">
        <w:rPr>
          <w:b/>
          <w:sz w:val="28"/>
          <w:szCs w:val="28"/>
        </w:rPr>
        <w:t>HỘI ĐỒNG NHÂN DÂN TỈNH QUẢNG NAM</w:t>
      </w:r>
    </w:p>
    <w:p w14:paraId="209EBBE2" w14:textId="77777777" w:rsidR="00411CB6" w:rsidRPr="00036135" w:rsidRDefault="00411CB6" w:rsidP="00411CB6">
      <w:pPr>
        <w:jc w:val="center"/>
        <w:rPr>
          <w:b/>
          <w:sz w:val="28"/>
          <w:szCs w:val="28"/>
        </w:rPr>
      </w:pPr>
      <w:r w:rsidRPr="00036135">
        <w:rPr>
          <w:b/>
          <w:sz w:val="28"/>
          <w:szCs w:val="28"/>
        </w:rPr>
        <w:t>KHOÁ ...KỲ HỌP THỨ ...</w:t>
      </w:r>
    </w:p>
    <w:p w14:paraId="049A99E8" w14:textId="77777777" w:rsidR="00411CB6" w:rsidRDefault="00411CB6" w:rsidP="00411CB6">
      <w:pPr>
        <w:pStyle w:val="NormalWeb"/>
        <w:shd w:val="clear" w:color="auto" w:fill="FFFFFF"/>
        <w:spacing w:before="120" w:beforeAutospacing="0" w:after="120" w:afterAutospacing="0"/>
        <w:ind w:firstLine="720"/>
        <w:jc w:val="both"/>
        <w:rPr>
          <w:color w:val="000000"/>
          <w:sz w:val="28"/>
          <w:szCs w:val="28"/>
        </w:rPr>
      </w:pPr>
      <w:r w:rsidRPr="00217AE3">
        <w:rPr>
          <w:i/>
          <w:iCs/>
          <w:color w:val="000000"/>
          <w:sz w:val="28"/>
          <w:szCs w:val="28"/>
          <w:lang w:val="vi-VN"/>
        </w:rPr>
        <w:t>Căn cứ Luật Tổ chức chính quyền địa phương ngày 19 tháng 6 năm 2015;</w:t>
      </w:r>
      <w:r>
        <w:rPr>
          <w:color w:val="000000"/>
          <w:sz w:val="28"/>
          <w:szCs w:val="28"/>
        </w:rPr>
        <w:t xml:space="preserve"> </w:t>
      </w:r>
      <w:r w:rsidRPr="00217AE3">
        <w:rPr>
          <w:i/>
          <w:iCs/>
          <w:color w:val="000000"/>
          <w:sz w:val="28"/>
          <w:szCs w:val="28"/>
          <w:lang w:val="vi-VN"/>
        </w:rPr>
        <w:t>Luật Sửa đổi, bổ sung một số điều của Luật Tổ chức Chính phủ và Luật Tổ chức chính quyền địa phương ngày 22 tháng 11 năm 2015;</w:t>
      </w:r>
    </w:p>
    <w:p w14:paraId="3A0F13BA" w14:textId="77777777" w:rsidR="00411CB6" w:rsidRDefault="00411CB6" w:rsidP="00411CB6">
      <w:pPr>
        <w:pStyle w:val="NormalWeb"/>
        <w:shd w:val="clear" w:color="auto" w:fill="FFFFFF"/>
        <w:spacing w:before="120" w:beforeAutospacing="0" w:after="120" w:afterAutospacing="0"/>
        <w:ind w:firstLine="720"/>
        <w:jc w:val="both"/>
        <w:rPr>
          <w:color w:val="000000"/>
          <w:sz w:val="28"/>
          <w:szCs w:val="28"/>
        </w:rPr>
      </w:pPr>
      <w:r w:rsidRPr="00217AE3">
        <w:rPr>
          <w:i/>
          <w:iCs/>
          <w:color w:val="000000"/>
          <w:sz w:val="28"/>
          <w:szCs w:val="28"/>
          <w:lang w:val="vi-VN"/>
        </w:rPr>
        <w:t>Căn cứ Luật Ban hành văn bản quy phạm pháp luật ngày 22 tháng 6 năm 2015;</w:t>
      </w:r>
      <w:r>
        <w:rPr>
          <w:color w:val="000000"/>
          <w:sz w:val="28"/>
          <w:szCs w:val="28"/>
        </w:rPr>
        <w:t xml:space="preserve"> </w:t>
      </w:r>
      <w:r w:rsidRPr="00217AE3">
        <w:rPr>
          <w:i/>
          <w:iCs/>
          <w:color w:val="000000"/>
          <w:sz w:val="28"/>
          <w:szCs w:val="28"/>
          <w:lang w:val="vi-VN"/>
        </w:rPr>
        <w:t>Luật Sửa đổi, bổ sung một số điều của Luật ban hành văn bản quy phạm pháp luật ngày 18 tháng 6 năm 2020;</w:t>
      </w:r>
    </w:p>
    <w:p w14:paraId="6F74941E" w14:textId="77777777" w:rsidR="00411CB6" w:rsidRDefault="00411CB6" w:rsidP="00411CB6">
      <w:pPr>
        <w:pStyle w:val="NormalWeb"/>
        <w:shd w:val="clear" w:color="auto" w:fill="FFFFFF"/>
        <w:spacing w:before="120" w:beforeAutospacing="0" w:after="120" w:afterAutospacing="0"/>
        <w:ind w:firstLine="720"/>
        <w:jc w:val="both"/>
        <w:rPr>
          <w:i/>
          <w:iCs/>
          <w:color w:val="000000"/>
          <w:sz w:val="28"/>
          <w:szCs w:val="28"/>
        </w:rPr>
      </w:pPr>
      <w:r w:rsidRPr="00217AE3">
        <w:rPr>
          <w:i/>
          <w:iCs/>
          <w:color w:val="000000"/>
          <w:sz w:val="28"/>
          <w:szCs w:val="28"/>
          <w:lang w:val="vi-VN"/>
        </w:rPr>
        <w:t>Căn cứ Luật Ngân sách Nhà nước ngày 25 tháng 6 năm 2015;</w:t>
      </w:r>
    </w:p>
    <w:p w14:paraId="66634306" w14:textId="77777777" w:rsidR="00411CB6" w:rsidRDefault="00411CB6" w:rsidP="00411CB6">
      <w:pPr>
        <w:pStyle w:val="NormalWeb"/>
        <w:shd w:val="clear" w:color="auto" w:fill="FFFFFF"/>
        <w:spacing w:before="120" w:beforeAutospacing="0" w:after="120" w:afterAutospacing="0"/>
        <w:ind w:firstLine="720"/>
        <w:jc w:val="both"/>
        <w:rPr>
          <w:i/>
          <w:iCs/>
          <w:color w:val="000000"/>
          <w:sz w:val="28"/>
          <w:szCs w:val="28"/>
        </w:rPr>
      </w:pPr>
      <w:r>
        <w:rPr>
          <w:i/>
          <w:iCs/>
          <w:color w:val="000000"/>
          <w:sz w:val="28"/>
          <w:szCs w:val="28"/>
        </w:rPr>
        <w:t>Căn cứ Luật Đầu tư công năm 2014;</w:t>
      </w:r>
    </w:p>
    <w:p w14:paraId="090F2E66" w14:textId="77777777" w:rsidR="00411CB6" w:rsidRDefault="00411CB6" w:rsidP="00411CB6">
      <w:pPr>
        <w:pStyle w:val="NormalWeb"/>
        <w:shd w:val="clear" w:color="auto" w:fill="FFFFFF"/>
        <w:spacing w:before="120" w:beforeAutospacing="0" w:after="120" w:afterAutospacing="0"/>
        <w:ind w:firstLine="720"/>
        <w:jc w:val="both"/>
        <w:rPr>
          <w:i/>
          <w:iCs/>
          <w:color w:val="000000"/>
          <w:sz w:val="28"/>
          <w:szCs w:val="28"/>
        </w:rPr>
      </w:pPr>
      <w:r>
        <w:rPr>
          <w:i/>
          <w:iCs/>
          <w:color w:val="000000"/>
          <w:sz w:val="28"/>
          <w:szCs w:val="28"/>
        </w:rPr>
        <w:t>Căn cứ Luật Thuỷ sản năm 2017;</w:t>
      </w:r>
    </w:p>
    <w:p w14:paraId="2673C424" w14:textId="77777777" w:rsidR="00411CB6" w:rsidRPr="00664316" w:rsidRDefault="00411CB6" w:rsidP="00411CB6">
      <w:pPr>
        <w:pStyle w:val="NormalWeb"/>
        <w:shd w:val="clear" w:color="auto" w:fill="FFFFFF"/>
        <w:spacing w:before="120" w:beforeAutospacing="0" w:after="120" w:afterAutospacing="0"/>
        <w:ind w:firstLine="720"/>
        <w:jc w:val="both"/>
        <w:rPr>
          <w:i/>
          <w:iCs/>
          <w:color w:val="000000"/>
          <w:sz w:val="28"/>
          <w:szCs w:val="28"/>
        </w:rPr>
      </w:pPr>
      <w:r w:rsidRPr="00664316">
        <w:rPr>
          <w:i/>
          <w:iCs/>
          <w:color w:val="000000"/>
          <w:sz w:val="28"/>
          <w:szCs w:val="28"/>
        </w:rPr>
        <w:t xml:space="preserve">Căn cứ Nghị định 26/2019/NĐ-CP </w:t>
      </w:r>
      <w:r w:rsidRPr="00664316">
        <w:rPr>
          <w:i/>
          <w:color w:val="000000"/>
          <w:sz w:val="28"/>
          <w:szCs w:val="28"/>
        </w:rPr>
        <w:t>ngày 08 tháng 3 năm 2019 của Chính phủ quy định chi tiết một số điều và biện pháp thi hành Luật Thủy sản;</w:t>
      </w:r>
    </w:p>
    <w:p w14:paraId="42385EB0" w14:textId="77777777" w:rsidR="00411CB6" w:rsidRDefault="00411CB6" w:rsidP="00411CB6">
      <w:pPr>
        <w:pStyle w:val="NormalWeb"/>
        <w:shd w:val="clear" w:color="auto" w:fill="FFFFFF"/>
        <w:spacing w:before="120" w:beforeAutospacing="0" w:after="120" w:afterAutospacing="0"/>
        <w:ind w:firstLine="720"/>
        <w:jc w:val="both"/>
        <w:rPr>
          <w:i/>
          <w:iCs/>
          <w:color w:val="000000"/>
          <w:sz w:val="28"/>
          <w:szCs w:val="28"/>
        </w:rPr>
      </w:pPr>
      <w:r w:rsidRPr="00645F10">
        <w:rPr>
          <w:i/>
          <w:iCs/>
          <w:color w:val="000000"/>
          <w:sz w:val="28"/>
          <w:szCs w:val="28"/>
        </w:rPr>
        <w:t>Xét Tờ trình số     /TTr-UBND ngày.... tháng ... năm 202</w:t>
      </w:r>
      <w:r>
        <w:rPr>
          <w:i/>
          <w:iCs/>
          <w:color w:val="000000"/>
          <w:sz w:val="28"/>
          <w:szCs w:val="28"/>
        </w:rPr>
        <w:t>3</w:t>
      </w:r>
      <w:r w:rsidRPr="00645F10">
        <w:rPr>
          <w:i/>
          <w:iCs/>
          <w:color w:val="000000"/>
          <w:sz w:val="28"/>
          <w:szCs w:val="28"/>
        </w:rPr>
        <w:t xml:space="preserve"> của Uỷ ban nhân tỉnh </w:t>
      </w:r>
      <w:r w:rsidRPr="00645F10">
        <w:rPr>
          <w:i/>
          <w:sz w:val="28"/>
          <w:szCs w:val="28"/>
        </w:rPr>
        <w:t>về ban hành Quy định một số chính sách hỗ trợ phát triển thuỷ sản trên đ</w:t>
      </w:r>
      <w:r>
        <w:rPr>
          <w:i/>
          <w:sz w:val="28"/>
          <w:szCs w:val="28"/>
        </w:rPr>
        <w:t>ịa bàn tỉnh Quảng Nam đến năm 2030</w:t>
      </w:r>
      <w:r>
        <w:rPr>
          <w:i/>
          <w:iCs/>
          <w:color w:val="000000"/>
          <w:sz w:val="28"/>
          <w:szCs w:val="28"/>
        </w:rPr>
        <w:t>; Báo cáo thẩm tra của Ban Kinh tế - ngân sách Hội đồng nhân dân tỉnh; ý kiến thảo luận của đại biểu Hội đồng nhân tỉnh tại kỳ họp.</w:t>
      </w:r>
    </w:p>
    <w:p w14:paraId="079555F7" w14:textId="77777777" w:rsidR="00411CB6" w:rsidRPr="006247AA" w:rsidRDefault="00411CB6" w:rsidP="00411CB6">
      <w:pPr>
        <w:pStyle w:val="NormalWeb"/>
        <w:shd w:val="clear" w:color="auto" w:fill="FFFFFF"/>
        <w:spacing w:before="120" w:beforeAutospacing="0" w:after="120" w:afterAutospacing="0"/>
        <w:jc w:val="center"/>
        <w:rPr>
          <w:b/>
          <w:iCs/>
          <w:color w:val="000000"/>
          <w:sz w:val="28"/>
          <w:szCs w:val="28"/>
        </w:rPr>
      </w:pPr>
      <w:r w:rsidRPr="006247AA">
        <w:rPr>
          <w:b/>
          <w:iCs/>
          <w:color w:val="000000"/>
          <w:sz w:val="28"/>
          <w:szCs w:val="28"/>
        </w:rPr>
        <w:t>QUYẾT NGHỊ:</w:t>
      </w:r>
    </w:p>
    <w:p w14:paraId="070F97E9" w14:textId="77777777" w:rsidR="00411CB6" w:rsidRPr="006247AA" w:rsidRDefault="00411CB6" w:rsidP="00411CB6">
      <w:pPr>
        <w:jc w:val="center"/>
        <w:rPr>
          <w:b/>
          <w:sz w:val="28"/>
          <w:szCs w:val="28"/>
        </w:rPr>
      </w:pPr>
      <w:r w:rsidRPr="006247AA">
        <w:rPr>
          <w:b/>
          <w:sz w:val="28"/>
          <w:szCs w:val="28"/>
        </w:rPr>
        <w:t>CHƯƠNG I</w:t>
      </w:r>
    </w:p>
    <w:p w14:paraId="7C437B71" w14:textId="77777777" w:rsidR="00411CB6" w:rsidRPr="006247AA" w:rsidRDefault="00411CB6" w:rsidP="00411CB6">
      <w:pPr>
        <w:jc w:val="center"/>
        <w:rPr>
          <w:b/>
          <w:sz w:val="28"/>
          <w:szCs w:val="28"/>
        </w:rPr>
      </w:pPr>
      <w:r w:rsidRPr="006247AA">
        <w:rPr>
          <w:b/>
          <w:sz w:val="28"/>
          <w:szCs w:val="28"/>
        </w:rPr>
        <w:t>QUY ĐỊNH CHUNG</w:t>
      </w:r>
    </w:p>
    <w:p w14:paraId="43E387ED" w14:textId="77777777" w:rsidR="00411CB6" w:rsidRPr="006247AA" w:rsidRDefault="00411CB6" w:rsidP="00411CB6">
      <w:pPr>
        <w:spacing w:before="120" w:after="120"/>
        <w:ind w:firstLine="720"/>
        <w:jc w:val="both"/>
        <w:rPr>
          <w:b/>
          <w:sz w:val="28"/>
          <w:szCs w:val="28"/>
        </w:rPr>
      </w:pPr>
      <w:r w:rsidRPr="006247AA">
        <w:rPr>
          <w:b/>
          <w:sz w:val="28"/>
          <w:szCs w:val="28"/>
        </w:rPr>
        <w:t>Điều 1. Phạm vi điều chỉnh và đối tượng áp dụng</w:t>
      </w:r>
    </w:p>
    <w:p w14:paraId="0AE25BE7" w14:textId="77777777" w:rsidR="00411CB6" w:rsidRPr="006247AA" w:rsidRDefault="00411CB6" w:rsidP="00411CB6">
      <w:pPr>
        <w:pStyle w:val="NormalWeb"/>
        <w:shd w:val="clear" w:color="auto" w:fill="FFFFFF"/>
        <w:spacing w:before="120" w:beforeAutospacing="0" w:after="120" w:afterAutospacing="0"/>
        <w:ind w:firstLine="720"/>
        <w:jc w:val="both"/>
        <w:rPr>
          <w:sz w:val="28"/>
          <w:szCs w:val="28"/>
          <w:shd w:val="clear" w:color="auto" w:fill="FFFFFF"/>
        </w:rPr>
      </w:pPr>
      <w:r w:rsidRPr="006247AA">
        <w:rPr>
          <w:sz w:val="28"/>
          <w:szCs w:val="28"/>
          <w:shd w:val="clear" w:color="auto" w:fill="FFFFFF"/>
        </w:rPr>
        <w:t>1. Phạm vi điều chỉnh</w:t>
      </w:r>
    </w:p>
    <w:p w14:paraId="28EC675D" w14:textId="77777777" w:rsidR="00411CB6" w:rsidRDefault="00411CB6" w:rsidP="00411CB6">
      <w:pPr>
        <w:pStyle w:val="NormalWeb"/>
        <w:shd w:val="clear" w:color="auto" w:fill="FFFFFF"/>
        <w:spacing w:before="120" w:beforeAutospacing="0" w:after="120" w:afterAutospacing="0"/>
        <w:ind w:firstLine="720"/>
        <w:jc w:val="both"/>
        <w:rPr>
          <w:sz w:val="28"/>
          <w:szCs w:val="28"/>
          <w:shd w:val="clear" w:color="auto" w:fill="FFFFFF"/>
        </w:rPr>
      </w:pPr>
      <w:r w:rsidRPr="006247AA">
        <w:rPr>
          <w:sz w:val="28"/>
          <w:szCs w:val="28"/>
          <w:shd w:val="clear" w:color="auto" w:fill="FFFFFF"/>
        </w:rPr>
        <w:t>Nghị quyết này quy định chính sách phát triển thuỷ sản gồm:</w:t>
      </w:r>
    </w:p>
    <w:p w14:paraId="10462857" w14:textId="77777777" w:rsidR="00411CB6" w:rsidRPr="006247AA" w:rsidRDefault="00411CB6" w:rsidP="00411CB6">
      <w:pPr>
        <w:pStyle w:val="NormalWeb"/>
        <w:shd w:val="clear" w:color="auto" w:fill="FFFFFF"/>
        <w:spacing w:before="120" w:beforeAutospacing="0" w:after="120" w:afterAutospacing="0"/>
        <w:ind w:firstLine="720"/>
        <w:jc w:val="both"/>
        <w:rPr>
          <w:sz w:val="28"/>
          <w:szCs w:val="28"/>
          <w:shd w:val="clear" w:color="auto" w:fill="FFFFFF"/>
        </w:rPr>
      </w:pPr>
      <w:r>
        <w:rPr>
          <w:sz w:val="28"/>
          <w:szCs w:val="28"/>
          <w:shd w:val="clear" w:color="auto" w:fill="FFFFFF"/>
        </w:rPr>
        <w:t>a) Hỗ trợ chi phí thuê bao thiết bị giám sát hành trình tàu cá;</w:t>
      </w:r>
    </w:p>
    <w:p w14:paraId="6E864501" w14:textId="77777777" w:rsidR="00411CB6" w:rsidRDefault="00411CB6" w:rsidP="00411CB6">
      <w:pPr>
        <w:pStyle w:val="NormalWeb"/>
        <w:shd w:val="clear" w:color="auto" w:fill="FFFFFF"/>
        <w:spacing w:before="120" w:beforeAutospacing="0" w:after="120" w:afterAutospacing="0"/>
        <w:ind w:firstLine="720"/>
        <w:jc w:val="both"/>
        <w:rPr>
          <w:sz w:val="28"/>
          <w:szCs w:val="28"/>
          <w:shd w:val="clear" w:color="auto" w:fill="FFFFFF"/>
        </w:rPr>
      </w:pPr>
      <w:r>
        <w:rPr>
          <w:sz w:val="28"/>
          <w:szCs w:val="28"/>
          <w:shd w:val="clear" w:color="auto" w:fill="FFFFFF"/>
        </w:rPr>
        <w:t>b</w:t>
      </w:r>
      <w:r w:rsidRPr="006247AA">
        <w:rPr>
          <w:sz w:val="28"/>
          <w:szCs w:val="28"/>
          <w:shd w:val="clear" w:color="auto" w:fill="FFFFFF"/>
        </w:rPr>
        <w:t>) Hỗ trợ thiết bị nhật ký khai thác thuỷ sản điện tử</w:t>
      </w:r>
      <w:r>
        <w:rPr>
          <w:sz w:val="28"/>
          <w:szCs w:val="28"/>
          <w:shd w:val="clear" w:color="auto" w:fill="FFFFFF"/>
        </w:rPr>
        <w:t>;</w:t>
      </w:r>
    </w:p>
    <w:p w14:paraId="3012286E" w14:textId="3A3911E9" w:rsidR="00411CB6" w:rsidRPr="006247AA" w:rsidRDefault="00411CB6" w:rsidP="00411CB6">
      <w:pPr>
        <w:pStyle w:val="NormalWeb"/>
        <w:shd w:val="clear" w:color="auto" w:fill="FFFFFF"/>
        <w:spacing w:before="120" w:beforeAutospacing="0" w:after="120" w:afterAutospacing="0"/>
        <w:ind w:firstLine="720"/>
        <w:jc w:val="both"/>
        <w:rPr>
          <w:sz w:val="28"/>
          <w:szCs w:val="28"/>
        </w:rPr>
      </w:pPr>
      <w:r>
        <w:rPr>
          <w:sz w:val="28"/>
          <w:szCs w:val="28"/>
          <w:shd w:val="clear" w:color="auto" w:fill="FFFFFF"/>
        </w:rPr>
        <w:t xml:space="preserve">c) Hỗ trợ </w:t>
      </w:r>
      <w:r>
        <w:rPr>
          <w:sz w:val="28"/>
          <w:szCs w:val="28"/>
        </w:rPr>
        <w:t>hầm</w:t>
      </w:r>
      <w:r w:rsidRPr="006247AA">
        <w:rPr>
          <w:sz w:val="28"/>
          <w:szCs w:val="28"/>
          <w:lang w:val="vi-VN"/>
        </w:rPr>
        <w:t xml:space="preserve"> bảo quản sản phẩm</w:t>
      </w:r>
      <w:r w:rsidRPr="006247AA">
        <w:rPr>
          <w:sz w:val="28"/>
          <w:szCs w:val="28"/>
        </w:rPr>
        <w:t xml:space="preserve"> </w:t>
      </w:r>
      <w:r w:rsidR="00F648D0">
        <w:rPr>
          <w:sz w:val="28"/>
          <w:szCs w:val="28"/>
        </w:rPr>
        <w:t>thủy sản</w:t>
      </w:r>
      <w:r w:rsidR="002C3866">
        <w:rPr>
          <w:sz w:val="28"/>
          <w:szCs w:val="28"/>
          <w:lang w:val="vi-VN"/>
        </w:rPr>
        <w:t xml:space="preserve">; máy, thiết bị </w:t>
      </w:r>
      <w:r w:rsidR="00CC6B20">
        <w:rPr>
          <w:sz w:val="28"/>
          <w:szCs w:val="28"/>
          <w:lang w:val="vi-VN"/>
        </w:rPr>
        <w:t>dò cá</w:t>
      </w:r>
      <w:r w:rsidR="00F648D0">
        <w:rPr>
          <w:sz w:val="28"/>
          <w:szCs w:val="28"/>
        </w:rPr>
        <w:t xml:space="preserve">; đèn LED </w:t>
      </w:r>
      <w:r w:rsidR="00CC6B20">
        <w:rPr>
          <w:sz w:val="28"/>
          <w:szCs w:val="28"/>
          <w:lang w:val="vi-VN"/>
        </w:rPr>
        <w:t xml:space="preserve">dùng </w:t>
      </w:r>
      <w:r w:rsidRPr="006247AA">
        <w:rPr>
          <w:sz w:val="28"/>
          <w:szCs w:val="28"/>
          <w:lang w:val="vi-VN"/>
        </w:rPr>
        <w:t>trong khai thác thủy sản</w:t>
      </w:r>
      <w:r w:rsidR="00F648D0">
        <w:rPr>
          <w:sz w:val="28"/>
          <w:szCs w:val="28"/>
        </w:rPr>
        <w:t xml:space="preserve"> trên tàu cá;</w:t>
      </w:r>
    </w:p>
    <w:p w14:paraId="43A5E18C" w14:textId="77777777" w:rsidR="00411CB6" w:rsidRDefault="00411CB6" w:rsidP="00411CB6">
      <w:pPr>
        <w:pStyle w:val="NormalWeb"/>
        <w:shd w:val="clear" w:color="auto" w:fill="FFFFFF"/>
        <w:spacing w:before="120" w:beforeAutospacing="0" w:after="120" w:afterAutospacing="0"/>
        <w:ind w:firstLine="720"/>
        <w:jc w:val="both"/>
        <w:rPr>
          <w:sz w:val="28"/>
          <w:szCs w:val="28"/>
        </w:rPr>
      </w:pPr>
      <w:r>
        <w:rPr>
          <w:sz w:val="28"/>
          <w:szCs w:val="28"/>
        </w:rPr>
        <w:t>d</w:t>
      </w:r>
      <w:r w:rsidRPr="006247AA">
        <w:rPr>
          <w:sz w:val="28"/>
          <w:szCs w:val="28"/>
        </w:rPr>
        <w:t>) Hỗ trợ chuyển đổi nghề khai thác thuỷ sản;</w:t>
      </w:r>
    </w:p>
    <w:p w14:paraId="4DCA8CAD" w14:textId="77777777" w:rsidR="00411CB6" w:rsidRDefault="00411CB6" w:rsidP="00411CB6">
      <w:pPr>
        <w:pStyle w:val="NormalWeb"/>
        <w:shd w:val="clear" w:color="auto" w:fill="FFFFFF"/>
        <w:spacing w:before="120" w:beforeAutospacing="0" w:after="120" w:afterAutospacing="0"/>
        <w:ind w:firstLine="720"/>
        <w:jc w:val="both"/>
        <w:rPr>
          <w:sz w:val="28"/>
          <w:szCs w:val="28"/>
        </w:rPr>
      </w:pPr>
      <w:r>
        <w:rPr>
          <w:color w:val="000000" w:themeColor="text1"/>
          <w:sz w:val="28"/>
          <w:szCs w:val="28"/>
        </w:rPr>
        <w:lastRenderedPageBreak/>
        <w:t xml:space="preserve">đ) </w:t>
      </w:r>
      <w:r w:rsidRPr="00C31EAA">
        <w:rPr>
          <w:color w:val="000000" w:themeColor="text1"/>
          <w:sz w:val="28"/>
          <w:szCs w:val="28"/>
        </w:rPr>
        <w:t>H</w:t>
      </w:r>
      <w:r w:rsidRPr="00C31EAA">
        <w:rPr>
          <w:color w:val="000000" w:themeColor="text1"/>
          <w:sz w:val="28"/>
          <w:szCs w:val="28"/>
          <w:lang w:val="vi-VN"/>
        </w:rPr>
        <w:t xml:space="preserve">ỗ trợ </w:t>
      </w:r>
      <w:r w:rsidRPr="00C31EAA">
        <w:rPr>
          <w:color w:val="000000" w:themeColor="text1"/>
          <w:sz w:val="28"/>
          <w:szCs w:val="28"/>
        </w:rPr>
        <w:t>đối với tàu cá, thuyền viên viên tàu cá và người lao động bị nạn trên biển; t</w:t>
      </w:r>
      <w:r w:rsidRPr="00C31EAA">
        <w:rPr>
          <w:color w:val="000000" w:themeColor="text1"/>
          <w:sz w:val="28"/>
          <w:szCs w:val="28"/>
          <w:lang w:val="vi-VN"/>
        </w:rPr>
        <w:t xml:space="preserve">àu cá </w:t>
      </w:r>
      <w:r w:rsidR="00A50A7E">
        <w:rPr>
          <w:color w:val="000000" w:themeColor="text1"/>
          <w:sz w:val="28"/>
          <w:szCs w:val="28"/>
        </w:rPr>
        <w:t>tham gia công tác</w:t>
      </w:r>
      <w:r w:rsidRPr="00C31EAA">
        <w:rPr>
          <w:color w:val="000000" w:themeColor="text1"/>
          <w:sz w:val="28"/>
          <w:szCs w:val="28"/>
        </w:rPr>
        <w:t xml:space="preserve"> cứu nạn</w:t>
      </w:r>
      <w:r>
        <w:rPr>
          <w:sz w:val="28"/>
          <w:szCs w:val="28"/>
        </w:rPr>
        <w:t>;</w:t>
      </w:r>
    </w:p>
    <w:p w14:paraId="6E83BA5D" w14:textId="77777777" w:rsidR="00411CB6" w:rsidRPr="00C31EAA" w:rsidRDefault="00411CB6" w:rsidP="00411CB6">
      <w:pPr>
        <w:pStyle w:val="NormalWeb"/>
        <w:shd w:val="clear" w:color="auto" w:fill="FFFFFF"/>
        <w:spacing w:before="120" w:beforeAutospacing="0" w:after="120" w:afterAutospacing="0"/>
        <w:ind w:firstLine="720"/>
        <w:jc w:val="both"/>
        <w:rPr>
          <w:spacing w:val="-4"/>
          <w:sz w:val="28"/>
          <w:szCs w:val="28"/>
        </w:rPr>
      </w:pPr>
      <w:r w:rsidRPr="00C31EAA">
        <w:rPr>
          <w:spacing w:val="-4"/>
          <w:sz w:val="28"/>
          <w:szCs w:val="28"/>
        </w:rPr>
        <w:t>e) Hỗ trợ thực hiện dự án nuôi trồng thủy sản trên biển, mặt nước lớn nội địa;</w:t>
      </w:r>
    </w:p>
    <w:p w14:paraId="4E9162BE" w14:textId="77777777" w:rsidR="00411CB6" w:rsidRDefault="00411CB6" w:rsidP="00411CB6">
      <w:pPr>
        <w:pStyle w:val="NormalWeb"/>
        <w:shd w:val="clear" w:color="auto" w:fill="FFFFFF"/>
        <w:spacing w:before="120" w:beforeAutospacing="0" w:after="120" w:afterAutospacing="0"/>
        <w:ind w:firstLine="720"/>
        <w:jc w:val="both"/>
        <w:rPr>
          <w:sz w:val="28"/>
          <w:szCs w:val="28"/>
        </w:rPr>
      </w:pPr>
      <w:r>
        <w:rPr>
          <w:sz w:val="28"/>
          <w:szCs w:val="28"/>
        </w:rPr>
        <w:t>g) Hỗ trợ thực hiện đồng quản lý trong bảo vệ nguồn lợi thủy sản.</w:t>
      </w:r>
    </w:p>
    <w:p w14:paraId="3A85EEA9" w14:textId="77777777" w:rsidR="00411CB6" w:rsidRPr="006247AA" w:rsidRDefault="00411CB6" w:rsidP="00411CB6">
      <w:pPr>
        <w:spacing w:before="120" w:after="120"/>
        <w:ind w:firstLine="720"/>
        <w:jc w:val="both"/>
        <w:rPr>
          <w:sz w:val="28"/>
          <w:szCs w:val="28"/>
        </w:rPr>
      </w:pPr>
      <w:r w:rsidRPr="006247AA">
        <w:rPr>
          <w:sz w:val="28"/>
          <w:szCs w:val="28"/>
        </w:rPr>
        <w:t>2. Đối tượng áp dụng</w:t>
      </w:r>
    </w:p>
    <w:p w14:paraId="3F21A8DB" w14:textId="77777777" w:rsidR="00411CB6" w:rsidRPr="006247AA" w:rsidRDefault="00411CB6" w:rsidP="00411CB6">
      <w:pPr>
        <w:spacing w:before="120" w:after="120"/>
        <w:ind w:firstLine="720"/>
        <w:jc w:val="both"/>
        <w:rPr>
          <w:color w:val="000000"/>
          <w:sz w:val="28"/>
          <w:szCs w:val="28"/>
        </w:rPr>
      </w:pPr>
      <w:r w:rsidRPr="006247AA">
        <w:rPr>
          <w:color w:val="000000"/>
          <w:sz w:val="28"/>
          <w:szCs w:val="28"/>
        </w:rPr>
        <w:t xml:space="preserve">a) </w:t>
      </w:r>
      <w:r w:rsidRPr="006247AA">
        <w:rPr>
          <w:color w:val="000000"/>
          <w:sz w:val="28"/>
          <w:szCs w:val="28"/>
          <w:lang w:val="vi-VN"/>
        </w:rPr>
        <w:t xml:space="preserve">Cá nhân có hộ khẩu thường trú tại </w:t>
      </w:r>
      <w:r w:rsidRPr="006247AA">
        <w:rPr>
          <w:color w:val="000000"/>
          <w:sz w:val="28"/>
          <w:szCs w:val="28"/>
        </w:rPr>
        <w:t>tỉnh Quảng Nam, t</w:t>
      </w:r>
      <w:r w:rsidRPr="006247AA">
        <w:rPr>
          <w:color w:val="000000"/>
          <w:sz w:val="28"/>
          <w:szCs w:val="28"/>
          <w:lang w:val="vi-VN"/>
        </w:rPr>
        <w:t>ổ chức (Doanh nghiệp, Hợp tác xã, Tổ hợp tác) được thành lập hợp pháp và có trụ sở chính tại t</w:t>
      </w:r>
      <w:r w:rsidRPr="006247AA">
        <w:rPr>
          <w:color w:val="000000"/>
          <w:sz w:val="28"/>
          <w:szCs w:val="28"/>
        </w:rPr>
        <w:t xml:space="preserve">ỉnh Quảng Nam </w:t>
      </w:r>
      <w:r w:rsidRPr="006247AA">
        <w:rPr>
          <w:color w:val="000000"/>
          <w:sz w:val="28"/>
          <w:szCs w:val="28"/>
          <w:lang w:val="vi-VN"/>
        </w:rPr>
        <w:t>tham gia hoạt động</w:t>
      </w:r>
      <w:r w:rsidRPr="006247AA">
        <w:rPr>
          <w:color w:val="000000"/>
          <w:sz w:val="28"/>
          <w:szCs w:val="28"/>
        </w:rPr>
        <w:t xml:space="preserve">: </w:t>
      </w:r>
      <w:r w:rsidRPr="006247AA">
        <w:rPr>
          <w:color w:val="000000"/>
          <w:sz w:val="28"/>
          <w:szCs w:val="28"/>
          <w:lang w:val="vi-VN"/>
        </w:rPr>
        <w:t>khai thác thủy sản hoặc hậu cần đánh bắt nguồn lợi thủy sản</w:t>
      </w:r>
      <w:r w:rsidRPr="006247AA">
        <w:rPr>
          <w:color w:val="000000"/>
          <w:sz w:val="28"/>
          <w:szCs w:val="28"/>
        </w:rPr>
        <w:t>, nuôi trồng thuỷ sản; t</w:t>
      </w:r>
      <w:r w:rsidRPr="006247AA">
        <w:rPr>
          <w:color w:val="000000"/>
          <w:sz w:val="28"/>
          <w:szCs w:val="28"/>
          <w:lang w:val="vi-VN"/>
        </w:rPr>
        <w:t xml:space="preserve">ổ chức cộng đồng tham gia thực hiện đồng quản lý </w:t>
      </w:r>
      <w:r>
        <w:rPr>
          <w:color w:val="000000"/>
          <w:sz w:val="28"/>
          <w:szCs w:val="28"/>
          <w:lang w:val="vi-VN"/>
        </w:rPr>
        <w:t>trong bảo vệ nguồn lợi thủy sản.</w:t>
      </w:r>
    </w:p>
    <w:p w14:paraId="09579CC6" w14:textId="77777777" w:rsidR="00411CB6" w:rsidRPr="00036135" w:rsidRDefault="00411CB6" w:rsidP="00411CB6">
      <w:pPr>
        <w:spacing w:before="120" w:after="120"/>
        <w:ind w:firstLine="720"/>
        <w:jc w:val="both"/>
        <w:rPr>
          <w:color w:val="000000"/>
          <w:sz w:val="28"/>
          <w:szCs w:val="28"/>
        </w:rPr>
      </w:pPr>
      <w:r w:rsidRPr="006247AA">
        <w:rPr>
          <w:color w:val="000000"/>
          <w:sz w:val="28"/>
          <w:szCs w:val="28"/>
        </w:rPr>
        <w:t>b)</w:t>
      </w:r>
      <w:r w:rsidRPr="006247AA">
        <w:rPr>
          <w:color w:val="000000"/>
          <w:sz w:val="28"/>
          <w:szCs w:val="28"/>
          <w:lang w:val="vi-VN"/>
        </w:rPr>
        <w:t xml:space="preserve"> Các cơ quan</w:t>
      </w:r>
      <w:r w:rsidRPr="006247AA">
        <w:rPr>
          <w:color w:val="000000"/>
          <w:sz w:val="28"/>
          <w:szCs w:val="28"/>
        </w:rPr>
        <w:t>,</w:t>
      </w:r>
      <w:r w:rsidRPr="006247AA">
        <w:rPr>
          <w:color w:val="000000"/>
          <w:sz w:val="28"/>
          <w:szCs w:val="28"/>
          <w:lang w:val="vi-VN"/>
        </w:rPr>
        <w:t xml:space="preserve"> tổ chức</w:t>
      </w:r>
      <w:r w:rsidRPr="006247AA">
        <w:rPr>
          <w:color w:val="000000"/>
          <w:sz w:val="28"/>
          <w:szCs w:val="28"/>
        </w:rPr>
        <w:t>,</w:t>
      </w:r>
      <w:r w:rsidRPr="006247AA">
        <w:rPr>
          <w:color w:val="000000"/>
          <w:sz w:val="28"/>
          <w:szCs w:val="28"/>
          <w:lang w:val="vi-VN"/>
        </w:rPr>
        <w:t xml:space="preserve"> cá nhân có liên quan</w:t>
      </w:r>
      <w:r w:rsidRPr="006247AA">
        <w:rPr>
          <w:color w:val="000000"/>
          <w:sz w:val="28"/>
          <w:szCs w:val="28"/>
        </w:rPr>
        <w:t xml:space="preserve"> trong việc thực hiện cá</w:t>
      </w:r>
      <w:r>
        <w:rPr>
          <w:color w:val="000000"/>
          <w:sz w:val="28"/>
          <w:szCs w:val="28"/>
        </w:rPr>
        <w:t>c chính sách được quy định tại n</w:t>
      </w:r>
      <w:r w:rsidRPr="006247AA">
        <w:rPr>
          <w:color w:val="000000"/>
          <w:sz w:val="28"/>
          <w:szCs w:val="28"/>
        </w:rPr>
        <w:t>ghị quyết này</w:t>
      </w:r>
      <w:r w:rsidRPr="00036135">
        <w:rPr>
          <w:color w:val="000000"/>
          <w:sz w:val="28"/>
          <w:szCs w:val="28"/>
        </w:rPr>
        <w:t>.</w:t>
      </w:r>
    </w:p>
    <w:p w14:paraId="012608C9" w14:textId="77777777" w:rsidR="00411CB6" w:rsidRPr="00036135" w:rsidRDefault="00411CB6" w:rsidP="00411CB6">
      <w:pPr>
        <w:pStyle w:val="NormalWeb"/>
        <w:shd w:val="clear" w:color="auto" w:fill="FFFFFF"/>
        <w:spacing w:before="120" w:beforeAutospacing="0" w:after="120" w:afterAutospacing="0"/>
        <w:ind w:firstLine="720"/>
        <w:jc w:val="both"/>
        <w:rPr>
          <w:color w:val="000000"/>
          <w:sz w:val="28"/>
          <w:szCs w:val="28"/>
          <w:shd w:val="clear" w:color="auto" w:fill="FFFFFF"/>
        </w:rPr>
      </w:pPr>
      <w:r w:rsidRPr="00036135">
        <w:rPr>
          <w:color w:val="000000"/>
          <w:sz w:val="28"/>
          <w:szCs w:val="28"/>
          <w:shd w:val="clear" w:color="auto" w:fill="FFFFFF"/>
        </w:rPr>
        <w:t>c) Không áp dụng đối với các doanh nghiệp Trung ương đóng trên địa bàn tỉnh, doanh nghiệp có vốn đầu tư nước ngoài.</w:t>
      </w:r>
    </w:p>
    <w:p w14:paraId="2B2BCAFB" w14:textId="77777777" w:rsidR="00411CB6" w:rsidRDefault="00411CB6" w:rsidP="00411CB6">
      <w:pPr>
        <w:pStyle w:val="NormalWeb"/>
        <w:shd w:val="clear" w:color="auto" w:fill="FFFFFF"/>
        <w:spacing w:before="120" w:beforeAutospacing="0" w:after="120" w:afterAutospacing="0"/>
        <w:ind w:firstLine="720"/>
        <w:jc w:val="both"/>
        <w:rPr>
          <w:b/>
          <w:color w:val="000000"/>
          <w:sz w:val="28"/>
          <w:szCs w:val="28"/>
          <w:shd w:val="clear" w:color="auto" w:fill="FFFFFF"/>
        </w:rPr>
      </w:pPr>
      <w:r>
        <w:rPr>
          <w:b/>
          <w:color w:val="000000"/>
          <w:sz w:val="28"/>
          <w:szCs w:val="28"/>
          <w:shd w:val="clear" w:color="auto" w:fill="FFFFFF"/>
        </w:rPr>
        <w:t>Điều 2. Giải thích từ ngữ</w:t>
      </w:r>
    </w:p>
    <w:p w14:paraId="4A16CF5C" w14:textId="77777777" w:rsidR="00411CB6" w:rsidRPr="00384E8F" w:rsidRDefault="00411CB6" w:rsidP="00411CB6">
      <w:pPr>
        <w:pStyle w:val="NormalWeb"/>
        <w:shd w:val="clear" w:color="auto" w:fill="FFFFFF"/>
        <w:spacing w:before="120" w:beforeAutospacing="0" w:after="120" w:afterAutospacing="0"/>
        <w:ind w:firstLine="720"/>
        <w:jc w:val="both"/>
        <w:rPr>
          <w:sz w:val="28"/>
          <w:szCs w:val="28"/>
          <w:shd w:val="clear" w:color="auto" w:fill="FFFFFF"/>
        </w:rPr>
      </w:pPr>
      <w:r>
        <w:rPr>
          <w:sz w:val="28"/>
          <w:szCs w:val="28"/>
          <w:shd w:val="clear" w:color="auto" w:fill="FFFFFF"/>
        </w:rPr>
        <w:t>1</w:t>
      </w:r>
      <w:r w:rsidRPr="00384E8F">
        <w:rPr>
          <w:sz w:val="28"/>
          <w:szCs w:val="28"/>
          <w:shd w:val="clear" w:color="auto" w:fill="FFFFFF"/>
        </w:rPr>
        <w:t>. Tàu cá là phương tiện thủy có lắp động cơ hoặc không lắp động cơ, bao gồm tàu đánh bắt nguồn lợi thủy sản, tàu hậu cần đánh bắt nguồn lợi thủy sản.</w:t>
      </w:r>
    </w:p>
    <w:p w14:paraId="681DC909" w14:textId="77777777" w:rsidR="00411CB6" w:rsidRDefault="00411CB6" w:rsidP="00411CB6">
      <w:pPr>
        <w:pStyle w:val="NormalWeb"/>
        <w:shd w:val="clear" w:color="auto" w:fill="FFFFFF"/>
        <w:spacing w:before="120" w:beforeAutospacing="0" w:after="120" w:afterAutospacing="0"/>
        <w:ind w:firstLine="720"/>
        <w:jc w:val="both"/>
        <w:rPr>
          <w:sz w:val="28"/>
          <w:szCs w:val="28"/>
          <w:shd w:val="clear" w:color="auto" w:fill="FFFFFF"/>
        </w:rPr>
      </w:pPr>
      <w:r>
        <w:rPr>
          <w:sz w:val="28"/>
          <w:szCs w:val="28"/>
          <w:shd w:val="clear" w:color="auto" w:fill="FFFFFF"/>
        </w:rPr>
        <w:t>2.</w:t>
      </w:r>
      <w:r w:rsidRPr="00384E8F">
        <w:rPr>
          <w:sz w:val="28"/>
          <w:szCs w:val="28"/>
          <w:shd w:val="clear" w:color="auto" w:fill="FFFFFF"/>
        </w:rPr>
        <w:t xml:space="preserve"> </w:t>
      </w:r>
      <w:r>
        <w:rPr>
          <w:sz w:val="28"/>
          <w:szCs w:val="28"/>
          <w:shd w:val="clear" w:color="auto" w:fill="FFFFFF"/>
        </w:rPr>
        <w:t>Máy móc, t</w:t>
      </w:r>
      <w:r w:rsidRPr="00384E8F">
        <w:rPr>
          <w:sz w:val="28"/>
          <w:szCs w:val="28"/>
          <w:shd w:val="clear" w:color="auto" w:fill="FFFFFF"/>
        </w:rPr>
        <w:t xml:space="preserve">hiết bị được hỗ trợ theo quy định là máy móc, thiết bị trực tiếp phục vụ một khâu </w:t>
      </w:r>
      <w:r>
        <w:rPr>
          <w:sz w:val="28"/>
          <w:szCs w:val="28"/>
          <w:shd w:val="clear" w:color="auto" w:fill="FFFFFF"/>
        </w:rPr>
        <w:t>hoặc toàn bộ quy trình sản xuất; phục vụ cho an toàn tàu cá, quản lý nhà nước về tàu cá.</w:t>
      </w:r>
    </w:p>
    <w:p w14:paraId="59B640E0" w14:textId="77777777" w:rsidR="00411CB6" w:rsidRPr="00E03C51" w:rsidRDefault="00411CB6" w:rsidP="00411CB6">
      <w:pPr>
        <w:pStyle w:val="NormalWeb"/>
        <w:shd w:val="clear" w:color="auto" w:fill="FFFFFF"/>
        <w:spacing w:before="120" w:beforeAutospacing="0" w:after="120" w:afterAutospacing="0"/>
        <w:ind w:firstLine="720"/>
        <w:rPr>
          <w:b/>
          <w:color w:val="000000"/>
          <w:sz w:val="28"/>
          <w:szCs w:val="28"/>
        </w:rPr>
      </w:pPr>
      <w:bookmarkStart w:id="1" w:name="muc_2"/>
      <w:r w:rsidRPr="00E03C51">
        <w:rPr>
          <w:b/>
          <w:color w:val="000000"/>
          <w:sz w:val="28"/>
          <w:szCs w:val="28"/>
        </w:rPr>
        <w:t xml:space="preserve">Điều </w:t>
      </w:r>
      <w:r>
        <w:rPr>
          <w:b/>
          <w:color w:val="000000"/>
          <w:sz w:val="28"/>
          <w:szCs w:val="28"/>
        </w:rPr>
        <w:t>3</w:t>
      </w:r>
      <w:r w:rsidRPr="00E03C51">
        <w:rPr>
          <w:b/>
          <w:color w:val="000000"/>
          <w:sz w:val="28"/>
          <w:szCs w:val="28"/>
          <w:lang w:val="vi-VN"/>
        </w:rPr>
        <w:t xml:space="preserve">. </w:t>
      </w:r>
      <w:r>
        <w:rPr>
          <w:b/>
          <w:color w:val="000000"/>
          <w:sz w:val="28"/>
          <w:szCs w:val="28"/>
        </w:rPr>
        <w:t>Nguyên</w:t>
      </w:r>
      <w:r w:rsidRPr="00E03C51">
        <w:rPr>
          <w:b/>
          <w:color w:val="000000"/>
          <w:sz w:val="28"/>
          <w:szCs w:val="28"/>
          <w:lang w:val="vi-VN"/>
        </w:rPr>
        <w:t xml:space="preserve"> tắc hỗ trợ</w:t>
      </w:r>
      <w:bookmarkEnd w:id="1"/>
    </w:p>
    <w:p w14:paraId="3FE3ACB7" w14:textId="77777777" w:rsidR="00411CB6" w:rsidRDefault="00411CB6" w:rsidP="00411CB6">
      <w:pPr>
        <w:pStyle w:val="NormalWeb"/>
        <w:shd w:val="clear" w:color="auto" w:fill="FFFFFF"/>
        <w:spacing w:before="120" w:beforeAutospacing="0" w:after="120" w:afterAutospacing="0"/>
        <w:ind w:firstLine="720"/>
        <w:jc w:val="both"/>
        <w:rPr>
          <w:color w:val="000000"/>
          <w:sz w:val="28"/>
          <w:szCs w:val="28"/>
          <w:lang w:val="vi-VN"/>
        </w:rPr>
      </w:pPr>
      <w:r>
        <w:rPr>
          <w:color w:val="000000"/>
          <w:sz w:val="28"/>
          <w:szCs w:val="28"/>
        </w:rPr>
        <w:t>1</w:t>
      </w:r>
      <w:r w:rsidRPr="00ED3380">
        <w:rPr>
          <w:color w:val="000000"/>
          <w:sz w:val="28"/>
          <w:szCs w:val="28"/>
        </w:rPr>
        <w:t>.</w:t>
      </w:r>
      <w:r w:rsidRPr="00ED3380">
        <w:rPr>
          <w:color w:val="000000"/>
          <w:sz w:val="28"/>
          <w:szCs w:val="28"/>
          <w:lang w:val="vi-VN"/>
        </w:rPr>
        <w:t xml:space="preserve"> </w:t>
      </w:r>
      <w:r w:rsidRPr="00ED3380">
        <w:rPr>
          <w:color w:val="000000"/>
          <w:sz w:val="28"/>
          <w:szCs w:val="28"/>
        </w:rPr>
        <w:t>Tổ chức, cá nhân</w:t>
      </w:r>
      <w:r w:rsidRPr="00ED3380">
        <w:rPr>
          <w:color w:val="000000"/>
          <w:sz w:val="28"/>
          <w:szCs w:val="28"/>
          <w:lang w:val="vi-VN"/>
        </w:rPr>
        <w:t xml:space="preserve"> tự huy động nguồn vốn để thực hiện</w:t>
      </w:r>
      <w:r>
        <w:rPr>
          <w:color w:val="000000"/>
          <w:sz w:val="28"/>
          <w:szCs w:val="28"/>
        </w:rPr>
        <w:t xml:space="preserve"> sau khi được UBND tỉnh chấp thuận (trừ chính sách hỗ trợ đồng quản lý bảo vệ nguồn lợi thủy sản);</w:t>
      </w:r>
      <w:r w:rsidRPr="00ED3380">
        <w:rPr>
          <w:color w:val="000000"/>
          <w:sz w:val="28"/>
          <w:szCs w:val="28"/>
          <w:lang w:val="vi-VN"/>
        </w:rPr>
        <w:t xml:space="preserve"> ngân sách nhà nước hỗ trợ sau </w:t>
      </w:r>
      <w:r w:rsidRPr="00ED3380">
        <w:rPr>
          <w:color w:val="000000"/>
          <w:sz w:val="28"/>
          <w:szCs w:val="28"/>
        </w:rPr>
        <w:t xml:space="preserve">đầu tư </w:t>
      </w:r>
      <w:r w:rsidRPr="00ED3380">
        <w:rPr>
          <w:color w:val="000000"/>
          <w:sz w:val="28"/>
          <w:szCs w:val="28"/>
          <w:lang w:val="vi-VN"/>
        </w:rPr>
        <w:t xml:space="preserve">khi được cơ quan có thẩm quyền </w:t>
      </w:r>
      <w:r w:rsidR="00E065C6">
        <w:rPr>
          <w:color w:val="000000"/>
          <w:sz w:val="28"/>
          <w:szCs w:val="28"/>
        </w:rPr>
        <w:t xml:space="preserve">thẩm định, </w:t>
      </w:r>
      <w:r w:rsidRPr="00ED3380">
        <w:rPr>
          <w:color w:val="000000"/>
          <w:sz w:val="28"/>
          <w:szCs w:val="28"/>
          <w:lang w:val="vi-VN"/>
        </w:rPr>
        <w:t>nghiệm</w:t>
      </w:r>
      <w:r w:rsidRPr="00E03C51">
        <w:rPr>
          <w:color w:val="000000"/>
          <w:sz w:val="28"/>
          <w:szCs w:val="28"/>
          <w:lang w:val="vi-VN"/>
        </w:rPr>
        <w:t xml:space="preserve"> thu, đảm bảo các điều kiện được hỗ trợ</w:t>
      </w:r>
      <w:r>
        <w:rPr>
          <w:color w:val="000000"/>
          <w:sz w:val="28"/>
          <w:szCs w:val="28"/>
        </w:rPr>
        <w:t>, định mức hỗ trợ</w:t>
      </w:r>
      <w:r w:rsidRPr="00E03C51">
        <w:rPr>
          <w:color w:val="000000"/>
          <w:sz w:val="28"/>
          <w:szCs w:val="28"/>
          <w:lang w:val="vi-VN"/>
        </w:rPr>
        <w:t xml:space="preserve"> theo quy định.</w:t>
      </w:r>
    </w:p>
    <w:p w14:paraId="1C65AC11" w14:textId="77777777" w:rsidR="00411CB6" w:rsidRDefault="00411CB6" w:rsidP="00411CB6">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2.</w:t>
      </w:r>
      <w:r w:rsidRPr="00E03C51">
        <w:rPr>
          <w:color w:val="000000"/>
          <w:sz w:val="28"/>
          <w:szCs w:val="28"/>
          <w:lang w:val="vi-VN"/>
        </w:rPr>
        <w:t xml:space="preserve"> </w:t>
      </w:r>
      <w:r>
        <w:rPr>
          <w:color w:val="000000"/>
          <w:sz w:val="28"/>
          <w:szCs w:val="28"/>
        </w:rPr>
        <w:t>Tổ chức, cá nhân</w:t>
      </w:r>
      <w:r w:rsidRPr="00E03C51">
        <w:rPr>
          <w:color w:val="000000"/>
          <w:sz w:val="28"/>
          <w:szCs w:val="28"/>
          <w:lang w:val="vi-VN"/>
        </w:rPr>
        <w:t xml:space="preserve"> có thể được hỗ trợ một hoặc nhiều chính sách</w:t>
      </w:r>
      <w:r>
        <w:rPr>
          <w:color w:val="000000"/>
          <w:sz w:val="28"/>
          <w:szCs w:val="28"/>
        </w:rPr>
        <w:t xml:space="preserve"> theo nghị quyết</w:t>
      </w:r>
      <w:r w:rsidRPr="00E03C51">
        <w:rPr>
          <w:color w:val="000000"/>
          <w:sz w:val="28"/>
          <w:szCs w:val="28"/>
          <w:lang w:val="vi-VN"/>
        </w:rPr>
        <w:t xml:space="preserve"> này.</w:t>
      </w:r>
    </w:p>
    <w:p w14:paraId="0386DBE0" w14:textId="77777777" w:rsidR="00411CB6" w:rsidRDefault="00411CB6" w:rsidP="00411CB6">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3. Trong trường hợp cùng một nội dung có nhiều chính sách hỗ trợ thì tổ chức, cá nhân thụ hưởng được lựa chọn một chính sách hỗ trợ phù hợp nhất. Trường hợp cùng một nội dung, tổ chức, cá nhân nhận hỗ trợ chính sách từ ngân sách Trung ương thì không được hưởng hỗ trợ từ ngân sách tỉnh và ngược lại.</w:t>
      </w:r>
    </w:p>
    <w:p w14:paraId="67ADCFBA" w14:textId="77777777" w:rsidR="00411CB6" w:rsidRPr="0067303F" w:rsidRDefault="00411CB6" w:rsidP="00411CB6">
      <w:pPr>
        <w:pStyle w:val="NormalWeb"/>
        <w:shd w:val="clear" w:color="auto" w:fill="FFFFFF"/>
        <w:spacing w:before="120" w:beforeAutospacing="0" w:after="120" w:afterAutospacing="0"/>
        <w:ind w:firstLine="720"/>
        <w:jc w:val="both"/>
        <w:rPr>
          <w:color w:val="000000"/>
          <w:spacing w:val="-4"/>
          <w:sz w:val="28"/>
          <w:szCs w:val="28"/>
        </w:rPr>
      </w:pPr>
      <w:r w:rsidRPr="0067303F">
        <w:rPr>
          <w:color w:val="000000"/>
          <w:spacing w:val="-4"/>
          <w:sz w:val="28"/>
          <w:szCs w:val="28"/>
        </w:rPr>
        <w:t>4. Những nội dung về chính sách hỗ trợ không nêu tại Chương II nghị quyết này được thực hiện theo quy định tại Nghị định của Chính phủ về một số chính sách phát triển thuỷ sản và các chính sách khác có liên quan theo quy định pháp luật.</w:t>
      </w:r>
    </w:p>
    <w:p w14:paraId="12070AFC" w14:textId="77777777" w:rsidR="00411CB6" w:rsidRDefault="00411CB6" w:rsidP="00411CB6">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5. Những trường hợp cụ thể:</w:t>
      </w:r>
    </w:p>
    <w:p w14:paraId="333D150D" w14:textId="77777777" w:rsidR="00411CB6" w:rsidRDefault="00411CB6" w:rsidP="00411CB6">
      <w:pPr>
        <w:pStyle w:val="NormalWeb"/>
        <w:shd w:val="clear" w:color="auto" w:fill="FFFFFF"/>
        <w:spacing w:before="120" w:beforeAutospacing="0" w:after="120" w:afterAutospacing="0"/>
        <w:ind w:firstLine="720"/>
        <w:jc w:val="both"/>
        <w:rPr>
          <w:sz w:val="28"/>
          <w:szCs w:val="28"/>
        </w:rPr>
      </w:pPr>
      <w:r>
        <w:rPr>
          <w:sz w:val="28"/>
          <w:szCs w:val="28"/>
        </w:rPr>
        <w:t>a)</w:t>
      </w:r>
      <w:r w:rsidRPr="00A44777">
        <w:rPr>
          <w:sz w:val="28"/>
          <w:szCs w:val="28"/>
        </w:rPr>
        <w:t xml:space="preserve"> Tàu cá được hưởng chính sách phải nằm trong danh mục tàu cá </w:t>
      </w:r>
      <w:r>
        <w:rPr>
          <w:sz w:val="28"/>
          <w:szCs w:val="28"/>
        </w:rPr>
        <w:t>được UBND tỉnh chấp thuận hỗ trợ tương ứng theo từng nội dung quy định tại nghị quyết này.</w:t>
      </w:r>
    </w:p>
    <w:p w14:paraId="495D73B5" w14:textId="77777777" w:rsidR="00411CB6" w:rsidRDefault="00411CB6" w:rsidP="00411CB6">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lastRenderedPageBreak/>
        <w:t>b) Dự án nuôi trồng thuỷ sản phải nằm trong danh mục được UBND tỉnh chấp thuận chủ trương hỗ trợ đầu tư và cam kết hỗ trợ kinh phí theo quy định pháp luật.</w:t>
      </w:r>
    </w:p>
    <w:p w14:paraId="212CB462" w14:textId="77777777" w:rsidR="00411CB6" w:rsidRPr="00593C9E" w:rsidRDefault="00411CB6" w:rsidP="00411CB6">
      <w:pPr>
        <w:pStyle w:val="NormalWeb"/>
        <w:shd w:val="clear" w:color="auto" w:fill="FFFFFF"/>
        <w:spacing w:before="120" w:beforeAutospacing="0" w:after="120" w:afterAutospacing="0"/>
        <w:ind w:firstLine="720"/>
        <w:jc w:val="both"/>
        <w:rPr>
          <w:color w:val="000000"/>
          <w:sz w:val="28"/>
          <w:szCs w:val="28"/>
        </w:rPr>
      </w:pPr>
      <w:r w:rsidRPr="00593C9E">
        <w:rPr>
          <w:color w:val="000000"/>
          <w:sz w:val="28"/>
          <w:szCs w:val="28"/>
        </w:rPr>
        <w:t>c) T</w:t>
      </w:r>
      <w:r w:rsidRPr="00593C9E">
        <w:rPr>
          <w:color w:val="000000"/>
          <w:sz w:val="28"/>
          <w:szCs w:val="28"/>
          <w:lang w:val="vi-VN"/>
        </w:rPr>
        <w:t>ổ chức cộng đồng tham gia thực hiện đồng quản lý trong bảo vệ nguồn lợi thủy sản theo quy định tại khoản 5, Điều 3 Luật Thủy sản.</w:t>
      </w:r>
    </w:p>
    <w:p w14:paraId="4B10CDF8" w14:textId="77777777" w:rsidR="00411CB6" w:rsidRPr="00036135" w:rsidRDefault="00411CB6" w:rsidP="00411CB6">
      <w:pPr>
        <w:pStyle w:val="NormalWeb"/>
        <w:shd w:val="clear" w:color="auto" w:fill="FFFFFF"/>
        <w:spacing w:before="0" w:beforeAutospacing="0" w:after="0" w:afterAutospacing="0"/>
        <w:jc w:val="center"/>
        <w:rPr>
          <w:b/>
          <w:sz w:val="28"/>
          <w:szCs w:val="28"/>
        </w:rPr>
      </w:pPr>
      <w:r w:rsidRPr="00036135">
        <w:rPr>
          <w:b/>
          <w:sz w:val="28"/>
          <w:szCs w:val="28"/>
        </w:rPr>
        <w:t>CHƯƠNG II</w:t>
      </w:r>
    </w:p>
    <w:p w14:paraId="5EBA900A" w14:textId="77777777" w:rsidR="00411CB6" w:rsidRPr="00036135" w:rsidRDefault="00411CB6" w:rsidP="00411CB6">
      <w:pPr>
        <w:jc w:val="center"/>
        <w:rPr>
          <w:b/>
          <w:sz w:val="28"/>
          <w:szCs w:val="28"/>
        </w:rPr>
      </w:pPr>
      <w:r w:rsidRPr="00036135">
        <w:rPr>
          <w:b/>
          <w:sz w:val="28"/>
          <w:szCs w:val="28"/>
        </w:rPr>
        <w:t>NỘI DUNG, ĐIỀU KIỆN, MỨC HỖ TRỢ</w:t>
      </w:r>
    </w:p>
    <w:p w14:paraId="3634AD85" w14:textId="77777777" w:rsidR="00411CB6" w:rsidRDefault="00411CB6" w:rsidP="00411CB6">
      <w:pPr>
        <w:spacing w:before="120" w:after="120"/>
        <w:ind w:firstLine="720"/>
        <w:jc w:val="both"/>
        <w:rPr>
          <w:b/>
          <w:sz w:val="28"/>
          <w:szCs w:val="28"/>
        </w:rPr>
      </w:pPr>
      <w:r>
        <w:rPr>
          <w:b/>
          <w:sz w:val="28"/>
          <w:szCs w:val="28"/>
        </w:rPr>
        <w:t>Điều 4. Chính sách hỗ trợ thuê bao thiết bị giám sát hành trình tàu cá</w:t>
      </w:r>
    </w:p>
    <w:p w14:paraId="1DF191A6" w14:textId="77777777" w:rsidR="00411CB6" w:rsidRDefault="00411CB6" w:rsidP="00411CB6">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 xml:space="preserve">1. </w:t>
      </w:r>
      <w:r w:rsidRPr="00AC4B51">
        <w:rPr>
          <w:color w:val="000000"/>
          <w:sz w:val="28"/>
          <w:szCs w:val="28"/>
          <w:lang w:val="vi-VN"/>
        </w:rPr>
        <w:t>Nội dung hỗ trợ</w:t>
      </w:r>
    </w:p>
    <w:p w14:paraId="576D47F9" w14:textId="77777777" w:rsidR="00411CB6" w:rsidRDefault="00411CB6" w:rsidP="00411CB6">
      <w:pPr>
        <w:pStyle w:val="NormalWeb"/>
        <w:shd w:val="clear" w:color="auto" w:fill="FFFFFF"/>
        <w:spacing w:before="120" w:beforeAutospacing="0" w:after="120" w:afterAutospacing="0" w:line="234" w:lineRule="atLeast"/>
        <w:ind w:firstLine="720"/>
        <w:jc w:val="both"/>
        <w:rPr>
          <w:color w:val="000000"/>
          <w:sz w:val="28"/>
          <w:szCs w:val="28"/>
        </w:rPr>
      </w:pPr>
      <w:r w:rsidRPr="00AC4B51">
        <w:rPr>
          <w:color w:val="000000"/>
          <w:sz w:val="28"/>
          <w:szCs w:val="28"/>
          <w:lang w:val="vi-VN"/>
        </w:rPr>
        <w:t xml:space="preserve">Hỗ trợ </w:t>
      </w:r>
      <w:r>
        <w:rPr>
          <w:color w:val="000000"/>
          <w:sz w:val="28"/>
          <w:szCs w:val="28"/>
        </w:rPr>
        <w:t>chi phí</w:t>
      </w:r>
      <w:r>
        <w:rPr>
          <w:color w:val="000000"/>
          <w:sz w:val="28"/>
          <w:szCs w:val="28"/>
          <w:lang w:val="vi-VN"/>
        </w:rPr>
        <w:t xml:space="preserve"> phí thuê bao thiết bị</w:t>
      </w:r>
      <w:r>
        <w:rPr>
          <w:color w:val="000000"/>
          <w:sz w:val="28"/>
          <w:szCs w:val="28"/>
        </w:rPr>
        <w:t xml:space="preserve"> giám sát hành trình</w:t>
      </w:r>
      <w:r w:rsidRPr="00833E47">
        <w:rPr>
          <w:color w:val="FF0000"/>
          <w:sz w:val="28"/>
          <w:szCs w:val="28"/>
          <w:lang w:val="vi-VN"/>
        </w:rPr>
        <w:t xml:space="preserve"> </w:t>
      </w:r>
      <w:r>
        <w:rPr>
          <w:color w:val="000000"/>
          <w:sz w:val="28"/>
          <w:szCs w:val="28"/>
        </w:rPr>
        <w:t>lắp đặt trên tàu cá.</w:t>
      </w:r>
    </w:p>
    <w:p w14:paraId="166EFDEA" w14:textId="77777777" w:rsidR="00411CB6" w:rsidRPr="00AC4B51" w:rsidRDefault="00411CB6" w:rsidP="00411CB6">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2.</w:t>
      </w:r>
      <w:r w:rsidRPr="00AC4B51">
        <w:rPr>
          <w:color w:val="000000"/>
          <w:sz w:val="28"/>
          <w:szCs w:val="28"/>
          <w:lang w:val="vi-VN"/>
        </w:rPr>
        <w:t xml:space="preserve"> Điều kiện được hưởng hỗ trợ</w:t>
      </w:r>
    </w:p>
    <w:p w14:paraId="3B0FC769" w14:textId="77777777" w:rsidR="00411CB6" w:rsidRDefault="00411CB6" w:rsidP="00411CB6">
      <w:pPr>
        <w:pStyle w:val="NormalWeb"/>
        <w:shd w:val="clear" w:color="auto" w:fill="FFFFFF"/>
        <w:spacing w:before="120" w:beforeAutospacing="0" w:after="120" w:afterAutospacing="0" w:line="234" w:lineRule="atLeast"/>
        <w:ind w:firstLine="720"/>
        <w:jc w:val="both"/>
        <w:rPr>
          <w:color w:val="000000"/>
          <w:sz w:val="28"/>
          <w:szCs w:val="28"/>
          <w:lang w:val="vi-VN"/>
        </w:rPr>
      </w:pPr>
      <w:r>
        <w:rPr>
          <w:color w:val="000000"/>
          <w:sz w:val="28"/>
          <w:szCs w:val="28"/>
        </w:rPr>
        <w:t>a) T</w:t>
      </w:r>
      <w:r w:rsidRPr="00AC4B51">
        <w:rPr>
          <w:color w:val="000000"/>
          <w:sz w:val="28"/>
          <w:szCs w:val="28"/>
          <w:lang w:val="vi-VN"/>
        </w:rPr>
        <w:t>àu cá có ch</w:t>
      </w:r>
      <w:r>
        <w:rPr>
          <w:color w:val="000000"/>
          <w:sz w:val="28"/>
          <w:szCs w:val="28"/>
          <w:lang w:val="vi-VN"/>
        </w:rPr>
        <w:t>iều dài lớn nhất từ 15m trở lên.</w:t>
      </w:r>
    </w:p>
    <w:p w14:paraId="6761D2F8" w14:textId="77777777" w:rsidR="00411CB6" w:rsidRDefault="00411CB6" w:rsidP="00411CB6">
      <w:pPr>
        <w:pStyle w:val="NormalWeb"/>
        <w:shd w:val="clear" w:color="auto" w:fill="FFFFFF"/>
        <w:spacing w:before="120" w:beforeAutospacing="0" w:after="120" w:afterAutospacing="0" w:line="234" w:lineRule="atLeast"/>
        <w:ind w:firstLine="720"/>
        <w:jc w:val="both"/>
        <w:rPr>
          <w:color w:val="000000"/>
          <w:sz w:val="28"/>
          <w:szCs w:val="28"/>
          <w:lang w:val="vi-VN"/>
        </w:rPr>
      </w:pPr>
      <w:r>
        <w:rPr>
          <w:color w:val="000000"/>
          <w:sz w:val="28"/>
          <w:szCs w:val="28"/>
        </w:rPr>
        <w:t>b) C</w:t>
      </w:r>
      <w:r w:rsidRPr="00AC4B51">
        <w:rPr>
          <w:color w:val="000000"/>
          <w:sz w:val="28"/>
          <w:szCs w:val="28"/>
          <w:lang w:val="vi-VN"/>
        </w:rPr>
        <w:t>hấp hành đầy đủ các quy định về đăng ký, đăng ki</w:t>
      </w:r>
      <w:r>
        <w:rPr>
          <w:color w:val="000000"/>
          <w:sz w:val="28"/>
          <w:szCs w:val="28"/>
          <w:lang w:val="vi-VN"/>
        </w:rPr>
        <w:t xml:space="preserve">ểm tàu cá, giấy phép </w:t>
      </w:r>
      <w:r>
        <w:rPr>
          <w:color w:val="000000"/>
          <w:sz w:val="28"/>
          <w:szCs w:val="28"/>
        </w:rPr>
        <w:t>khai thác thủy sản</w:t>
      </w:r>
      <w:r>
        <w:rPr>
          <w:color w:val="000000"/>
          <w:sz w:val="28"/>
          <w:szCs w:val="28"/>
          <w:lang w:val="vi-VN"/>
        </w:rPr>
        <w:t>, chứng nhận về điều kiện an toàn thực phẩm.</w:t>
      </w:r>
    </w:p>
    <w:p w14:paraId="2EE76D67" w14:textId="77777777" w:rsidR="00411CB6" w:rsidRDefault="00411CB6" w:rsidP="00411CB6">
      <w:pPr>
        <w:pStyle w:val="NormalWeb"/>
        <w:shd w:val="clear" w:color="auto" w:fill="FFFFFF"/>
        <w:spacing w:before="120" w:beforeAutospacing="0" w:after="120" w:afterAutospacing="0" w:line="234" w:lineRule="atLeast"/>
        <w:ind w:firstLine="720"/>
        <w:jc w:val="both"/>
        <w:rPr>
          <w:color w:val="000000"/>
          <w:sz w:val="28"/>
          <w:szCs w:val="28"/>
          <w:lang w:val="vi-VN"/>
        </w:rPr>
      </w:pPr>
      <w:r>
        <w:rPr>
          <w:color w:val="000000"/>
          <w:sz w:val="28"/>
          <w:szCs w:val="28"/>
        </w:rPr>
        <w:t>c) Đ</w:t>
      </w:r>
      <w:r>
        <w:rPr>
          <w:color w:val="000000"/>
          <w:sz w:val="28"/>
          <w:szCs w:val="28"/>
          <w:lang w:val="vi-VN"/>
        </w:rPr>
        <w:t>ã lắp đặt giám sát hành trình tàu cá theo quy định.</w:t>
      </w:r>
    </w:p>
    <w:p w14:paraId="7F5CE52D" w14:textId="77777777" w:rsidR="00411CB6" w:rsidRDefault="00411CB6" w:rsidP="00411CB6">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3. Mức hỗ trợ</w:t>
      </w:r>
    </w:p>
    <w:p w14:paraId="29D0EA9B" w14:textId="77777777" w:rsidR="00411CB6" w:rsidRPr="00660E6C" w:rsidRDefault="00411CB6" w:rsidP="00411CB6">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lang w:val="vi-VN"/>
        </w:rPr>
        <w:t xml:space="preserve">Hỗ trợ 100% </w:t>
      </w:r>
      <w:r>
        <w:rPr>
          <w:color w:val="000000"/>
          <w:sz w:val="28"/>
          <w:szCs w:val="28"/>
        </w:rPr>
        <w:t>chi</w:t>
      </w:r>
      <w:r w:rsidRPr="00AC4B51">
        <w:rPr>
          <w:color w:val="000000"/>
          <w:sz w:val="28"/>
          <w:szCs w:val="28"/>
          <w:lang w:val="vi-VN"/>
        </w:rPr>
        <w:t xml:space="preserve"> phí thuê bao </w:t>
      </w:r>
      <w:r>
        <w:rPr>
          <w:color w:val="000000"/>
          <w:sz w:val="28"/>
          <w:szCs w:val="28"/>
        </w:rPr>
        <w:t>thiết bị</w:t>
      </w:r>
      <w:r>
        <w:rPr>
          <w:color w:val="000000"/>
          <w:sz w:val="28"/>
          <w:szCs w:val="28"/>
          <w:lang w:val="vi-VN"/>
        </w:rPr>
        <w:t xml:space="preserve"> giám sát hành trình </w:t>
      </w:r>
      <w:r>
        <w:rPr>
          <w:color w:val="000000"/>
          <w:sz w:val="28"/>
          <w:szCs w:val="28"/>
        </w:rPr>
        <w:t>lắp đặt trên tàu cá nhưng không quá</w:t>
      </w:r>
      <w:r w:rsidR="00CC6B20">
        <w:rPr>
          <w:color w:val="000000"/>
          <w:sz w:val="28"/>
          <w:szCs w:val="28"/>
        </w:rPr>
        <w:t xml:space="preserve"> 3.000</w:t>
      </w:r>
      <w:r>
        <w:rPr>
          <w:color w:val="000000"/>
          <w:sz w:val="28"/>
          <w:szCs w:val="28"/>
        </w:rPr>
        <w:t>.000 đồng/năm.</w:t>
      </w:r>
    </w:p>
    <w:p w14:paraId="4EC50E81" w14:textId="77777777" w:rsidR="00411CB6" w:rsidRPr="00036135" w:rsidRDefault="00411CB6" w:rsidP="00411CB6">
      <w:pPr>
        <w:spacing w:before="120" w:after="120"/>
        <w:ind w:firstLine="720"/>
        <w:jc w:val="both"/>
        <w:rPr>
          <w:b/>
          <w:sz w:val="28"/>
          <w:szCs w:val="28"/>
        </w:rPr>
      </w:pPr>
      <w:r w:rsidRPr="00036135">
        <w:rPr>
          <w:b/>
          <w:sz w:val="28"/>
          <w:szCs w:val="28"/>
        </w:rPr>
        <w:t xml:space="preserve">Điều </w:t>
      </w:r>
      <w:r>
        <w:rPr>
          <w:b/>
          <w:sz w:val="28"/>
          <w:szCs w:val="28"/>
        </w:rPr>
        <w:t>5</w:t>
      </w:r>
      <w:r w:rsidRPr="00036135">
        <w:rPr>
          <w:b/>
          <w:sz w:val="28"/>
          <w:szCs w:val="28"/>
        </w:rPr>
        <w:t xml:space="preserve">. Chính sách hỗ trợ nhật ký khai thác thuỷ sản điện tử </w:t>
      </w:r>
    </w:p>
    <w:p w14:paraId="78CA4EAA" w14:textId="77777777" w:rsidR="00411CB6" w:rsidRPr="00036135" w:rsidRDefault="00411CB6" w:rsidP="00411CB6">
      <w:pPr>
        <w:pStyle w:val="NormalWeb"/>
        <w:shd w:val="clear" w:color="auto" w:fill="FFFFFF"/>
        <w:spacing w:before="120" w:beforeAutospacing="0" w:after="120" w:afterAutospacing="0"/>
        <w:ind w:firstLine="720"/>
        <w:jc w:val="both"/>
        <w:rPr>
          <w:color w:val="000000"/>
          <w:sz w:val="28"/>
          <w:szCs w:val="28"/>
        </w:rPr>
      </w:pPr>
      <w:r w:rsidRPr="00036135">
        <w:rPr>
          <w:color w:val="000000"/>
          <w:sz w:val="28"/>
          <w:szCs w:val="28"/>
        </w:rPr>
        <w:t xml:space="preserve">1. </w:t>
      </w:r>
      <w:r w:rsidRPr="00036135">
        <w:rPr>
          <w:color w:val="000000"/>
          <w:sz w:val="28"/>
          <w:szCs w:val="28"/>
          <w:lang w:val="vi-VN"/>
        </w:rPr>
        <w:t>Nội dung hỗ trợ</w:t>
      </w:r>
    </w:p>
    <w:p w14:paraId="0438CDDE" w14:textId="77777777" w:rsidR="00411CB6" w:rsidRDefault="00411CB6" w:rsidP="00411CB6">
      <w:pPr>
        <w:pStyle w:val="NormalWeb"/>
        <w:shd w:val="clear" w:color="auto" w:fill="FFFFFF"/>
        <w:spacing w:before="120" w:beforeAutospacing="0" w:after="120" w:afterAutospacing="0"/>
        <w:ind w:firstLine="720"/>
        <w:jc w:val="both"/>
        <w:rPr>
          <w:color w:val="000000"/>
          <w:sz w:val="28"/>
          <w:szCs w:val="28"/>
        </w:rPr>
      </w:pPr>
      <w:r w:rsidRPr="00036135">
        <w:rPr>
          <w:sz w:val="28"/>
          <w:szCs w:val="28"/>
          <w:lang w:val="vi-VN"/>
        </w:rPr>
        <w:t xml:space="preserve">Hỗ trợ </w:t>
      </w:r>
      <w:r w:rsidRPr="00036135">
        <w:rPr>
          <w:sz w:val="28"/>
          <w:szCs w:val="28"/>
        </w:rPr>
        <w:t xml:space="preserve">một lần </w:t>
      </w:r>
      <w:r>
        <w:rPr>
          <w:sz w:val="28"/>
          <w:szCs w:val="28"/>
          <w:lang w:val="vi-VN"/>
        </w:rPr>
        <w:t>chi</w:t>
      </w:r>
      <w:r w:rsidRPr="00036135">
        <w:rPr>
          <w:sz w:val="28"/>
          <w:szCs w:val="28"/>
          <w:lang w:val="vi-VN"/>
        </w:rPr>
        <w:t xml:space="preserve"> phí </w:t>
      </w:r>
      <w:r w:rsidRPr="00036135">
        <w:rPr>
          <w:sz w:val="28"/>
          <w:szCs w:val="28"/>
          <w:shd w:val="clear" w:color="auto" w:fill="FFFFFF"/>
        </w:rPr>
        <w:t xml:space="preserve">mua thiết bị nhật ký khai thác thuỷ sản điện tử </w:t>
      </w:r>
      <w:r w:rsidRPr="00036135">
        <w:rPr>
          <w:sz w:val="28"/>
          <w:szCs w:val="28"/>
        </w:rPr>
        <w:t>được</w:t>
      </w:r>
      <w:r w:rsidRPr="00036135">
        <w:rPr>
          <w:sz w:val="28"/>
          <w:szCs w:val="28"/>
          <w:lang w:val="vi-VN"/>
        </w:rPr>
        <w:t xml:space="preserve"> </w:t>
      </w:r>
      <w:r w:rsidRPr="00036135">
        <w:rPr>
          <w:color w:val="000000"/>
          <w:sz w:val="28"/>
          <w:szCs w:val="28"/>
        </w:rPr>
        <w:t xml:space="preserve">lắp đặt trên tàu cá </w:t>
      </w:r>
      <w:r w:rsidRPr="00036135">
        <w:rPr>
          <w:color w:val="000000"/>
          <w:sz w:val="28"/>
          <w:szCs w:val="28"/>
          <w:lang w:val="vi-VN"/>
        </w:rPr>
        <w:t xml:space="preserve">phục vụ </w:t>
      </w:r>
      <w:r w:rsidRPr="00036135">
        <w:rPr>
          <w:color w:val="000000"/>
          <w:sz w:val="28"/>
          <w:szCs w:val="28"/>
        </w:rPr>
        <w:t>việc báo cáo nhật</w:t>
      </w:r>
      <w:r>
        <w:rPr>
          <w:color w:val="000000"/>
          <w:sz w:val="28"/>
          <w:szCs w:val="28"/>
        </w:rPr>
        <w:t xml:space="preserve"> ký </w:t>
      </w:r>
      <w:r w:rsidRPr="00FB4253">
        <w:rPr>
          <w:color w:val="000000"/>
          <w:sz w:val="28"/>
          <w:szCs w:val="28"/>
          <w:lang w:val="vi-VN"/>
        </w:rPr>
        <w:t xml:space="preserve">khai thác thủy sản, hậu </w:t>
      </w:r>
      <w:r>
        <w:rPr>
          <w:color w:val="000000"/>
          <w:sz w:val="28"/>
          <w:szCs w:val="28"/>
          <w:lang w:val="vi-VN"/>
        </w:rPr>
        <w:t>cần đánh bắt nguồn lợi thủy sản; truy xuất nguồn gốc thuỷ sản khai thác.</w:t>
      </w:r>
    </w:p>
    <w:p w14:paraId="123E65BD" w14:textId="77777777" w:rsidR="00411CB6" w:rsidRPr="00AC4B51" w:rsidRDefault="00411CB6" w:rsidP="00411CB6">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2.</w:t>
      </w:r>
      <w:r w:rsidRPr="00AC4B51">
        <w:rPr>
          <w:color w:val="000000"/>
          <w:sz w:val="28"/>
          <w:szCs w:val="28"/>
          <w:lang w:val="vi-VN"/>
        </w:rPr>
        <w:t xml:space="preserve"> Điều kiện được hưởng hỗ trợ</w:t>
      </w:r>
    </w:p>
    <w:p w14:paraId="7ED1BDF3" w14:textId="77777777" w:rsidR="00411CB6" w:rsidRDefault="00411CB6" w:rsidP="00411CB6">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 xml:space="preserve">a) </w:t>
      </w:r>
      <w:r w:rsidRPr="00FB4253">
        <w:rPr>
          <w:color w:val="000000"/>
          <w:sz w:val="28"/>
          <w:szCs w:val="28"/>
          <w:lang w:val="vi-VN"/>
        </w:rPr>
        <w:t xml:space="preserve">Chủ tàu có tàu cá có chiều dài lớn nhất từ 15m trở lên được đăng ký tại </w:t>
      </w:r>
      <w:r w:rsidRPr="00FB4253">
        <w:rPr>
          <w:color w:val="000000"/>
          <w:sz w:val="28"/>
          <w:szCs w:val="28"/>
        </w:rPr>
        <w:t>tỉnh Quảng Nam</w:t>
      </w:r>
      <w:r w:rsidRPr="00FB4253">
        <w:rPr>
          <w:color w:val="000000"/>
          <w:sz w:val="28"/>
          <w:szCs w:val="28"/>
          <w:lang w:val="vi-VN"/>
        </w:rPr>
        <w:t xml:space="preserve">; chấp hành đầy đủ các quy định về đăng ký, đăng kiểm tàu cá, giấy phép </w:t>
      </w:r>
      <w:r>
        <w:rPr>
          <w:color w:val="000000"/>
          <w:sz w:val="28"/>
          <w:szCs w:val="28"/>
        </w:rPr>
        <w:t>khai thác thuỷ sản, chứng nhận an toàn thực phẩm, giám sát hành trình tàu cá.</w:t>
      </w:r>
    </w:p>
    <w:p w14:paraId="4F711F9E" w14:textId="60A604A2" w:rsidR="00CC6B20" w:rsidRDefault="00411CB6" w:rsidP="00CC6B20">
      <w:pPr>
        <w:pStyle w:val="NormalWeb"/>
        <w:shd w:val="clear" w:color="auto" w:fill="FFFFFF"/>
        <w:spacing w:before="120" w:beforeAutospacing="0" w:after="120" w:afterAutospacing="0"/>
        <w:ind w:firstLine="720"/>
        <w:jc w:val="both"/>
        <w:rPr>
          <w:sz w:val="28"/>
          <w:szCs w:val="28"/>
        </w:rPr>
      </w:pPr>
      <w:r w:rsidRPr="00ED3380">
        <w:rPr>
          <w:sz w:val="28"/>
          <w:szCs w:val="28"/>
        </w:rPr>
        <w:t xml:space="preserve">b) </w:t>
      </w:r>
      <w:r w:rsidR="00CC6B20" w:rsidRPr="00302D89">
        <w:rPr>
          <w:sz w:val="28"/>
          <w:szCs w:val="28"/>
          <w:lang w:val="vi-VN"/>
        </w:rPr>
        <w:t xml:space="preserve">Thiết bị </w:t>
      </w:r>
      <w:r w:rsidR="00CC6B20" w:rsidRPr="00302D89">
        <w:rPr>
          <w:sz w:val="28"/>
          <w:szCs w:val="28"/>
        </w:rPr>
        <w:t>nhật ký khai thác thuỷ sản điện tử</w:t>
      </w:r>
      <w:r w:rsidR="00CC6B20" w:rsidRPr="00302D89">
        <w:rPr>
          <w:sz w:val="28"/>
          <w:szCs w:val="28"/>
          <w:lang w:val="vi-VN"/>
        </w:rPr>
        <w:t xml:space="preserve"> lắp đặt trên tàu cá chủ tàu đề nghị hỗ trợ phải là thiết bị mới 100%, </w:t>
      </w:r>
      <w:r w:rsidR="00CC6B20" w:rsidRPr="00302D89">
        <w:rPr>
          <w:sz w:val="28"/>
          <w:szCs w:val="28"/>
        </w:rPr>
        <w:t>phù hợp với quy chuẩn, tiêu chuẩn</w:t>
      </w:r>
      <w:r w:rsidR="000F1C1F">
        <w:rPr>
          <w:sz w:val="28"/>
          <w:szCs w:val="28"/>
        </w:rPr>
        <w:t xml:space="preserve"> và yêu cầu</w:t>
      </w:r>
      <w:r w:rsidR="00CC6B20" w:rsidRPr="00302D89">
        <w:rPr>
          <w:sz w:val="28"/>
          <w:szCs w:val="28"/>
        </w:rPr>
        <w:t xml:space="preserve"> kỹ thuật và có chức năng đáp ứng theo quy định.</w:t>
      </w:r>
    </w:p>
    <w:p w14:paraId="41D6D27B" w14:textId="77777777" w:rsidR="00411CB6" w:rsidRDefault="00411CB6" w:rsidP="00411CB6">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 xml:space="preserve">c) </w:t>
      </w:r>
      <w:r w:rsidRPr="00FB4253">
        <w:rPr>
          <w:color w:val="000000"/>
          <w:sz w:val="28"/>
          <w:szCs w:val="28"/>
          <w:lang w:val="vi-VN"/>
        </w:rPr>
        <w:t xml:space="preserve">Chủ tàu phải cam kết </w:t>
      </w:r>
      <w:r>
        <w:rPr>
          <w:color w:val="000000"/>
          <w:sz w:val="28"/>
          <w:szCs w:val="28"/>
        </w:rPr>
        <w:t xml:space="preserve">bảo quản, </w:t>
      </w:r>
      <w:r>
        <w:rPr>
          <w:color w:val="000000"/>
          <w:sz w:val="28"/>
          <w:szCs w:val="28"/>
          <w:lang w:val="vi-VN"/>
        </w:rPr>
        <w:t xml:space="preserve">sử dụng </w:t>
      </w:r>
      <w:r>
        <w:rPr>
          <w:color w:val="000000"/>
          <w:sz w:val="28"/>
          <w:szCs w:val="28"/>
        </w:rPr>
        <w:t>nhật ký khai thác thuỷ sản điện tử</w:t>
      </w:r>
      <w:r w:rsidRPr="00FB4253">
        <w:rPr>
          <w:color w:val="000000"/>
          <w:sz w:val="28"/>
          <w:szCs w:val="28"/>
          <w:lang w:val="vi-VN"/>
        </w:rPr>
        <w:t xml:space="preserve"> lắp đặt trên tàu cá </w:t>
      </w:r>
      <w:r>
        <w:rPr>
          <w:color w:val="000000"/>
          <w:sz w:val="28"/>
          <w:szCs w:val="28"/>
        </w:rPr>
        <w:t xml:space="preserve">trong quá trình hoạt động sản xuất trên biển </w:t>
      </w:r>
      <w:r w:rsidRPr="00FB4253">
        <w:rPr>
          <w:color w:val="000000"/>
          <w:sz w:val="28"/>
          <w:szCs w:val="28"/>
          <w:lang w:val="vi-VN"/>
        </w:rPr>
        <w:t>kể từ n</w:t>
      </w:r>
      <w:r>
        <w:rPr>
          <w:color w:val="000000"/>
          <w:sz w:val="28"/>
          <w:szCs w:val="28"/>
          <w:lang w:val="vi-VN"/>
        </w:rPr>
        <w:t>gày nhận được chính sách hỗ trợ</w:t>
      </w:r>
      <w:r>
        <w:rPr>
          <w:color w:val="000000"/>
          <w:sz w:val="28"/>
          <w:szCs w:val="28"/>
        </w:rPr>
        <w:t xml:space="preserve"> theo quy định</w:t>
      </w:r>
      <w:r w:rsidR="007404B9">
        <w:rPr>
          <w:color w:val="000000"/>
          <w:sz w:val="28"/>
          <w:szCs w:val="28"/>
          <w:lang w:val="vi-VN"/>
        </w:rPr>
        <w:t>.</w:t>
      </w:r>
    </w:p>
    <w:p w14:paraId="6955899B" w14:textId="77777777" w:rsidR="00411CB6" w:rsidRDefault="00411CB6" w:rsidP="00411CB6">
      <w:pPr>
        <w:pStyle w:val="NormalWeb"/>
        <w:shd w:val="clear" w:color="auto" w:fill="FFFFFF"/>
        <w:spacing w:before="120" w:beforeAutospacing="0" w:after="120" w:afterAutospacing="0"/>
        <w:ind w:firstLine="720"/>
        <w:jc w:val="both"/>
        <w:rPr>
          <w:color w:val="000000"/>
          <w:sz w:val="28"/>
          <w:szCs w:val="28"/>
        </w:rPr>
      </w:pPr>
      <w:bookmarkStart w:id="2" w:name="muc_5"/>
      <w:r>
        <w:rPr>
          <w:color w:val="000000"/>
          <w:sz w:val="28"/>
          <w:szCs w:val="28"/>
        </w:rPr>
        <w:t>3. Mức hỗ trợ</w:t>
      </w:r>
    </w:p>
    <w:p w14:paraId="118CDFBF" w14:textId="77777777" w:rsidR="00411CB6" w:rsidRDefault="00411CB6" w:rsidP="00411CB6">
      <w:pPr>
        <w:pStyle w:val="NormalWeb"/>
        <w:shd w:val="clear" w:color="auto" w:fill="FFFFFF"/>
        <w:spacing w:before="120" w:beforeAutospacing="0" w:after="120" w:afterAutospacing="0"/>
        <w:ind w:firstLine="720"/>
        <w:jc w:val="both"/>
        <w:rPr>
          <w:color w:val="000000"/>
          <w:sz w:val="28"/>
          <w:szCs w:val="28"/>
          <w:shd w:val="clear" w:color="auto" w:fill="FFFFFF"/>
        </w:rPr>
      </w:pPr>
      <w:r>
        <w:rPr>
          <w:color w:val="000000"/>
          <w:sz w:val="28"/>
          <w:szCs w:val="28"/>
        </w:rPr>
        <w:t>Hỗ trợ 50</w:t>
      </w:r>
      <w:r w:rsidRPr="00FB4253">
        <w:rPr>
          <w:color w:val="000000"/>
          <w:sz w:val="28"/>
          <w:szCs w:val="28"/>
        </w:rPr>
        <w:t xml:space="preserve">% </w:t>
      </w:r>
      <w:r>
        <w:rPr>
          <w:color w:val="000000"/>
          <w:sz w:val="28"/>
          <w:szCs w:val="28"/>
          <w:shd w:val="clear" w:color="auto" w:fill="FFFFFF"/>
        </w:rPr>
        <w:t>chi</w:t>
      </w:r>
      <w:r w:rsidRPr="00FB4253">
        <w:rPr>
          <w:color w:val="000000"/>
          <w:sz w:val="28"/>
          <w:szCs w:val="28"/>
          <w:shd w:val="clear" w:color="auto" w:fill="FFFFFF"/>
        </w:rPr>
        <w:t xml:space="preserve"> phí để mua thiết bị </w:t>
      </w:r>
      <w:r>
        <w:rPr>
          <w:color w:val="000000"/>
          <w:sz w:val="28"/>
          <w:szCs w:val="28"/>
          <w:shd w:val="clear" w:color="auto" w:fill="FFFFFF"/>
        </w:rPr>
        <w:t xml:space="preserve">nhật ký khai thác điện tử </w:t>
      </w:r>
      <w:r w:rsidRPr="00FB4253">
        <w:rPr>
          <w:color w:val="000000"/>
          <w:sz w:val="28"/>
          <w:szCs w:val="28"/>
          <w:shd w:val="clear" w:color="auto" w:fill="FFFFFF"/>
        </w:rPr>
        <w:t xml:space="preserve">lắp đặt trên tàu cá </w:t>
      </w:r>
      <w:r>
        <w:rPr>
          <w:color w:val="000000"/>
          <w:sz w:val="28"/>
          <w:szCs w:val="28"/>
          <w:shd w:val="clear" w:color="auto" w:fill="FFFFFF"/>
        </w:rPr>
        <w:t>nhưng không quá 8.000.000 đồng/thiết bị.</w:t>
      </w:r>
    </w:p>
    <w:p w14:paraId="64704D18" w14:textId="1D80BD32" w:rsidR="00411CB6" w:rsidRPr="00F648D0" w:rsidRDefault="00411CB6" w:rsidP="00411CB6">
      <w:pPr>
        <w:pStyle w:val="NormalWeb"/>
        <w:shd w:val="clear" w:color="auto" w:fill="FFFFFF"/>
        <w:spacing w:before="120" w:beforeAutospacing="0" w:after="120" w:afterAutospacing="0"/>
        <w:ind w:firstLine="720"/>
        <w:jc w:val="both"/>
        <w:rPr>
          <w:b/>
          <w:color w:val="000000"/>
          <w:sz w:val="28"/>
          <w:szCs w:val="28"/>
        </w:rPr>
      </w:pPr>
      <w:r w:rsidRPr="00322BE4">
        <w:rPr>
          <w:b/>
          <w:color w:val="000000"/>
          <w:sz w:val="28"/>
          <w:szCs w:val="28"/>
        </w:rPr>
        <w:lastRenderedPageBreak/>
        <w:t xml:space="preserve">Điều </w:t>
      </w:r>
      <w:r>
        <w:rPr>
          <w:b/>
          <w:color w:val="000000"/>
          <w:sz w:val="28"/>
          <w:szCs w:val="28"/>
        </w:rPr>
        <w:t>6</w:t>
      </w:r>
      <w:r w:rsidRPr="00322BE4">
        <w:rPr>
          <w:b/>
          <w:color w:val="000000"/>
          <w:sz w:val="28"/>
          <w:szCs w:val="28"/>
        </w:rPr>
        <w:t>. Chính sách h</w:t>
      </w:r>
      <w:r w:rsidRPr="00322BE4">
        <w:rPr>
          <w:b/>
          <w:color w:val="000000"/>
          <w:sz w:val="28"/>
          <w:szCs w:val="28"/>
          <w:lang w:val="vi-VN"/>
        </w:rPr>
        <w:t xml:space="preserve">ỗ trợ </w:t>
      </w:r>
      <w:r>
        <w:rPr>
          <w:b/>
          <w:color w:val="000000"/>
          <w:sz w:val="28"/>
          <w:szCs w:val="28"/>
        </w:rPr>
        <w:t>hầm</w:t>
      </w:r>
      <w:r w:rsidR="00CC6B20">
        <w:rPr>
          <w:b/>
          <w:color w:val="000000"/>
          <w:sz w:val="28"/>
          <w:szCs w:val="28"/>
          <w:lang w:val="vi-VN"/>
        </w:rPr>
        <w:t xml:space="preserve"> bảo quản sản phẩm</w:t>
      </w:r>
      <w:r w:rsidR="00F648D0">
        <w:rPr>
          <w:b/>
          <w:color w:val="000000"/>
          <w:sz w:val="28"/>
          <w:szCs w:val="28"/>
        </w:rPr>
        <w:t xml:space="preserve"> thủy sản</w:t>
      </w:r>
      <w:r w:rsidR="00CC6B20">
        <w:rPr>
          <w:b/>
          <w:color w:val="000000"/>
          <w:sz w:val="28"/>
          <w:szCs w:val="28"/>
          <w:lang w:val="vi-VN"/>
        </w:rPr>
        <w:t>; máy, thiết bị dò cá</w:t>
      </w:r>
      <w:r w:rsidR="00F648D0">
        <w:rPr>
          <w:b/>
          <w:color w:val="000000"/>
          <w:sz w:val="28"/>
          <w:szCs w:val="28"/>
        </w:rPr>
        <w:t>; đèn LED</w:t>
      </w:r>
      <w:r w:rsidRPr="00322BE4">
        <w:rPr>
          <w:b/>
          <w:color w:val="000000"/>
          <w:sz w:val="28"/>
          <w:szCs w:val="28"/>
          <w:lang w:val="vi-VN"/>
        </w:rPr>
        <w:t xml:space="preserve"> dùng trong khai thác thủy sản</w:t>
      </w:r>
      <w:bookmarkEnd w:id="2"/>
      <w:r w:rsidR="00F648D0">
        <w:rPr>
          <w:b/>
          <w:color w:val="000000"/>
          <w:sz w:val="28"/>
          <w:szCs w:val="28"/>
        </w:rPr>
        <w:t xml:space="preserve"> trên tàu cá</w:t>
      </w:r>
    </w:p>
    <w:p w14:paraId="434A8017" w14:textId="77777777" w:rsidR="00411CB6" w:rsidRDefault="00411CB6" w:rsidP="00411CB6">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1.</w:t>
      </w:r>
      <w:r w:rsidRPr="00AC4B51">
        <w:rPr>
          <w:color w:val="000000"/>
          <w:sz w:val="28"/>
          <w:szCs w:val="28"/>
          <w:lang w:val="vi-VN"/>
        </w:rPr>
        <w:t xml:space="preserve"> Nội dung hỗ trợ</w:t>
      </w:r>
    </w:p>
    <w:p w14:paraId="1C20BB30" w14:textId="56432BDB" w:rsidR="00411CB6" w:rsidRPr="00CC6B20" w:rsidRDefault="00411CB6" w:rsidP="00411CB6">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 xml:space="preserve">a) </w:t>
      </w:r>
      <w:r>
        <w:rPr>
          <w:color w:val="000000"/>
          <w:sz w:val="28"/>
          <w:szCs w:val="28"/>
          <w:lang w:val="vi-VN"/>
        </w:rPr>
        <w:t>Hỗ trợ chi</w:t>
      </w:r>
      <w:r w:rsidRPr="00AC4B51">
        <w:rPr>
          <w:color w:val="000000"/>
          <w:sz w:val="28"/>
          <w:szCs w:val="28"/>
          <w:lang w:val="vi-VN"/>
        </w:rPr>
        <w:t xml:space="preserve"> phí để trang bị </w:t>
      </w:r>
      <w:r>
        <w:rPr>
          <w:color w:val="000000"/>
          <w:sz w:val="28"/>
          <w:szCs w:val="28"/>
        </w:rPr>
        <w:t>hầm</w:t>
      </w:r>
      <w:r w:rsidRPr="00AC4B51">
        <w:rPr>
          <w:color w:val="000000"/>
          <w:sz w:val="28"/>
          <w:szCs w:val="28"/>
          <w:lang w:val="vi-VN"/>
        </w:rPr>
        <w:t xml:space="preserve"> bảo quản sản phẩm; máy, thiết bị </w:t>
      </w:r>
      <w:r w:rsidR="00CC6B20">
        <w:rPr>
          <w:color w:val="000000"/>
          <w:sz w:val="28"/>
          <w:szCs w:val="28"/>
        </w:rPr>
        <w:t>dò cá</w:t>
      </w:r>
      <w:r w:rsidR="000F1C1F">
        <w:rPr>
          <w:color w:val="000000"/>
          <w:sz w:val="28"/>
          <w:szCs w:val="28"/>
        </w:rPr>
        <w:t xml:space="preserve">; đèn LED </w:t>
      </w:r>
      <w:r w:rsidR="00CC6B20">
        <w:rPr>
          <w:color w:val="000000"/>
          <w:sz w:val="28"/>
          <w:szCs w:val="28"/>
        </w:rPr>
        <w:t>dùng trong khai thác thủy sản</w:t>
      </w:r>
      <w:r w:rsidR="000F1C1F">
        <w:rPr>
          <w:color w:val="000000"/>
          <w:sz w:val="28"/>
          <w:szCs w:val="28"/>
        </w:rPr>
        <w:t xml:space="preserve"> trên tàu cá.</w:t>
      </w:r>
    </w:p>
    <w:p w14:paraId="2EB9E932" w14:textId="77777777" w:rsidR="00411CB6" w:rsidRDefault="00411CB6" w:rsidP="00411CB6">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b</w:t>
      </w:r>
      <w:r w:rsidRPr="00AC4B51">
        <w:rPr>
          <w:color w:val="000000"/>
          <w:sz w:val="28"/>
          <w:szCs w:val="28"/>
          <w:lang w:val="vi-VN"/>
        </w:rPr>
        <w:t>) Các loại máy, thiết bị được hỗ trợ</w:t>
      </w:r>
    </w:p>
    <w:p w14:paraId="2D33E4F4" w14:textId="77777777" w:rsidR="00411CB6" w:rsidRDefault="00411CB6" w:rsidP="00411CB6">
      <w:pPr>
        <w:pStyle w:val="NormalWeb"/>
        <w:shd w:val="clear" w:color="auto" w:fill="FFFFFF"/>
        <w:spacing w:before="120" w:beforeAutospacing="0" w:after="120" w:afterAutospacing="0"/>
        <w:ind w:firstLine="720"/>
        <w:jc w:val="both"/>
        <w:rPr>
          <w:sz w:val="28"/>
          <w:szCs w:val="28"/>
          <w:lang w:val="vi-VN"/>
        </w:rPr>
      </w:pPr>
      <w:r w:rsidRPr="003B518E">
        <w:rPr>
          <w:sz w:val="28"/>
          <w:szCs w:val="28"/>
          <w:lang w:val="vi-VN"/>
        </w:rPr>
        <w:t>- Hầm bảo quản sản phẩm bằng vật li</w:t>
      </w:r>
      <w:r>
        <w:rPr>
          <w:sz w:val="28"/>
          <w:szCs w:val="28"/>
          <w:lang w:val="vi-VN"/>
        </w:rPr>
        <w:t>ệu Polyurethane (PU).</w:t>
      </w:r>
    </w:p>
    <w:p w14:paraId="3AE32A8D" w14:textId="77777777" w:rsidR="00411CB6" w:rsidRDefault="00411CB6" w:rsidP="00411CB6">
      <w:pPr>
        <w:pStyle w:val="NormalWeb"/>
        <w:shd w:val="clear" w:color="auto" w:fill="FFFFFF"/>
        <w:spacing w:before="120" w:beforeAutospacing="0" w:after="120" w:afterAutospacing="0"/>
        <w:ind w:firstLine="720"/>
        <w:jc w:val="both"/>
        <w:rPr>
          <w:sz w:val="28"/>
          <w:szCs w:val="28"/>
        </w:rPr>
      </w:pPr>
      <w:r w:rsidRPr="003B518E">
        <w:rPr>
          <w:sz w:val="28"/>
          <w:szCs w:val="28"/>
          <w:lang w:val="vi-VN"/>
        </w:rPr>
        <w:t xml:space="preserve">- Máy, thiết bị </w:t>
      </w:r>
      <w:r w:rsidR="00CC6B20">
        <w:rPr>
          <w:sz w:val="28"/>
          <w:szCs w:val="28"/>
        </w:rPr>
        <w:t>dò cá – máy dò ngang.</w:t>
      </w:r>
    </w:p>
    <w:p w14:paraId="2CEAEE62" w14:textId="45225C71" w:rsidR="00F648D0" w:rsidRPr="003B518E" w:rsidRDefault="00F648D0" w:rsidP="00411CB6">
      <w:pPr>
        <w:pStyle w:val="NormalWeb"/>
        <w:shd w:val="clear" w:color="auto" w:fill="FFFFFF"/>
        <w:spacing w:before="120" w:beforeAutospacing="0" w:after="120" w:afterAutospacing="0"/>
        <w:ind w:firstLine="720"/>
        <w:jc w:val="both"/>
        <w:rPr>
          <w:sz w:val="28"/>
          <w:szCs w:val="28"/>
        </w:rPr>
      </w:pPr>
      <w:r>
        <w:rPr>
          <w:sz w:val="28"/>
          <w:szCs w:val="28"/>
        </w:rPr>
        <w:t>- Hệ thống đèn LED.</w:t>
      </w:r>
    </w:p>
    <w:p w14:paraId="37E428C2" w14:textId="77777777" w:rsidR="00411CB6" w:rsidRPr="00AC4B51" w:rsidRDefault="00411CB6" w:rsidP="00411CB6">
      <w:pPr>
        <w:pStyle w:val="NormalWeb"/>
        <w:shd w:val="clear" w:color="auto" w:fill="FFFFFF"/>
        <w:spacing w:before="120" w:beforeAutospacing="0" w:after="120" w:afterAutospacing="0"/>
        <w:ind w:firstLine="720"/>
        <w:rPr>
          <w:color w:val="000000"/>
          <w:sz w:val="28"/>
          <w:szCs w:val="28"/>
        </w:rPr>
      </w:pPr>
      <w:r>
        <w:rPr>
          <w:color w:val="000000"/>
          <w:sz w:val="28"/>
          <w:szCs w:val="28"/>
        </w:rPr>
        <w:t>2.</w:t>
      </w:r>
      <w:r w:rsidRPr="00AC4B51">
        <w:rPr>
          <w:color w:val="000000"/>
          <w:sz w:val="28"/>
          <w:szCs w:val="28"/>
          <w:lang w:val="vi-VN"/>
        </w:rPr>
        <w:t xml:space="preserve"> Điều kiện được hưởng hỗ trợ</w:t>
      </w:r>
    </w:p>
    <w:p w14:paraId="46FC6388" w14:textId="77777777" w:rsidR="00411CB6" w:rsidRDefault="00411CB6" w:rsidP="00411CB6">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a</w:t>
      </w:r>
      <w:r w:rsidRPr="00664316">
        <w:rPr>
          <w:color w:val="000000"/>
          <w:sz w:val="28"/>
          <w:szCs w:val="28"/>
        </w:rPr>
        <w:t xml:space="preserve">) </w:t>
      </w:r>
      <w:r w:rsidRPr="00664316">
        <w:rPr>
          <w:color w:val="000000"/>
          <w:sz w:val="28"/>
          <w:szCs w:val="28"/>
          <w:lang w:val="vi-VN"/>
        </w:rPr>
        <w:t xml:space="preserve">Chủ tàu cá (trừ tàu cá hoạt động nghề lưới kéo) có tổng công suất máy chính từ </w:t>
      </w:r>
      <w:r w:rsidRPr="00664316">
        <w:rPr>
          <w:color w:val="000000"/>
          <w:sz w:val="28"/>
          <w:szCs w:val="28"/>
        </w:rPr>
        <w:t xml:space="preserve">400 </w:t>
      </w:r>
      <w:r w:rsidRPr="00664316">
        <w:rPr>
          <w:color w:val="000000"/>
          <w:sz w:val="28"/>
          <w:szCs w:val="28"/>
          <w:lang w:val="vi-VN"/>
        </w:rPr>
        <w:t>CV</w:t>
      </w:r>
      <w:r w:rsidRPr="00AC4B51">
        <w:rPr>
          <w:color w:val="000000"/>
          <w:sz w:val="28"/>
          <w:szCs w:val="28"/>
          <w:lang w:val="vi-VN"/>
        </w:rPr>
        <w:t xml:space="preserve"> trở lên và có chiều dài </w:t>
      </w:r>
      <w:r w:rsidRPr="004B7ABE">
        <w:rPr>
          <w:color w:val="000000"/>
          <w:sz w:val="28"/>
          <w:szCs w:val="28"/>
          <w:lang w:val="vi-VN"/>
        </w:rPr>
        <w:t>lớn nhất từ 1</w:t>
      </w:r>
      <w:r w:rsidRPr="004B7ABE">
        <w:rPr>
          <w:color w:val="000000"/>
          <w:sz w:val="28"/>
          <w:szCs w:val="28"/>
        </w:rPr>
        <w:t>5</w:t>
      </w:r>
      <w:r w:rsidRPr="004B7ABE">
        <w:rPr>
          <w:color w:val="000000"/>
          <w:sz w:val="28"/>
          <w:szCs w:val="28"/>
          <w:lang w:val="vi-VN"/>
        </w:rPr>
        <w:t>m trở</w:t>
      </w:r>
      <w:r w:rsidRPr="00AC4B51">
        <w:rPr>
          <w:color w:val="000000"/>
          <w:sz w:val="28"/>
          <w:szCs w:val="28"/>
          <w:lang w:val="vi-VN"/>
        </w:rPr>
        <w:t xml:space="preserve"> lên được đăng ký tại </w:t>
      </w:r>
      <w:r>
        <w:rPr>
          <w:color w:val="000000"/>
          <w:sz w:val="28"/>
          <w:szCs w:val="28"/>
        </w:rPr>
        <w:t>tỉnh Quảng Nam</w:t>
      </w:r>
      <w:r w:rsidRPr="00AC4B51">
        <w:rPr>
          <w:color w:val="000000"/>
          <w:sz w:val="28"/>
          <w:szCs w:val="28"/>
          <w:lang w:val="vi-VN"/>
        </w:rPr>
        <w:t>; chấp hành đầy đủ các quy định về đăng ký, đăng ki</w:t>
      </w:r>
      <w:r>
        <w:rPr>
          <w:color w:val="000000"/>
          <w:sz w:val="28"/>
          <w:szCs w:val="28"/>
          <w:lang w:val="vi-VN"/>
        </w:rPr>
        <w:t>ểm tàu cá, giấy phép</w:t>
      </w:r>
      <w:r>
        <w:rPr>
          <w:color w:val="000000"/>
          <w:sz w:val="28"/>
          <w:szCs w:val="28"/>
        </w:rPr>
        <w:t xml:space="preserve"> khai thác, an toàn thực phẩm, giám sát hành trình tàu cá.</w:t>
      </w:r>
    </w:p>
    <w:p w14:paraId="5B833611" w14:textId="1AB38768" w:rsidR="00CC6B20" w:rsidRPr="00EE6F7E" w:rsidRDefault="00411CB6" w:rsidP="00CC6B20">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 xml:space="preserve">b) </w:t>
      </w:r>
      <w:r w:rsidR="00CC6B20" w:rsidRPr="00EE6F7E">
        <w:rPr>
          <w:color w:val="000000"/>
          <w:sz w:val="28"/>
          <w:szCs w:val="28"/>
          <w:lang w:val="vi-VN"/>
        </w:rPr>
        <w:t xml:space="preserve">Các loại </w:t>
      </w:r>
      <w:r w:rsidR="00CC6B20" w:rsidRPr="00EE6F7E">
        <w:rPr>
          <w:color w:val="000000"/>
          <w:sz w:val="28"/>
          <w:szCs w:val="28"/>
        </w:rPr>
        <w:t>hầm</w:t>
      </w:r>
      <w:r w:rsidR="00CC6B20" w:rsidRPr="00EE6F7E">
        <w:rPr>
          <w:color w:val="000000"/>
          <w:sz w:val="28"/>
          <w:szCs w:val="28"/>
          <w:lang w:val="vi-VN"/>
        </w:rPr>
        <w:t xml:space="preserve"> bảo quản sản phẩm; máy</w:t>
      </w:r>
      <w:r w:rsidR="00920AEB">
        <w:rPr>
          <w:color w:val="000000"/>
          <w:sz w:val="28"/>
          <w:szCs w:val="28"/>
        </w:rPr>
        <w:t>, thiết bị</w:t>
      </w:r>
      <w:r w:rsidR="00CC6B20" w:rsidRPr="00EE6F7E">
        <w:rPr>
          <w:color w:val="000000"/>
          <w:sz w:val="28"/>
          <w:szCs w:val="28"/>
          <w:lang w:val="vi-VN"/>
        </w:rPr>
        <w:t xml:space="preserve"> dò cá</w:t>
      </w:r>
      <w:r w:rsidR="00920AEB">
        <w:rPr>
          <w:color w:val="000000"/>
          <w:sz w:val="28"/>
          <w:szCs w:val="28"/>
        </w:rPr>
        <w:t>; hệ thống đèn LED</w:t>
      </w:r>
      <w:r w:rsidR="00CC6B20" w:rsidRPr="00EE6F7E">
        <w:rPr>
          <w:color w:val="000000"/>
          <w:sz w:val="28"/>
          <w:szCs w:val="28"/>
          <w:lang w:val="vi-VN"/>
        </w:rPr>
        <w:t xml:space="preserve"> chủ tàu đề nghị hỗ trợ phải mới 100%, đáp ứng các quy chuẩn, tiêu chuẩn</w:t>
      </w:r>
      <w:r w:rsidR="00920AEB">
        <w:rPr>
          <w:color w:val="000000"/>
          <w:sz w:val="28"/>
          <w:szCs w:val="28"/>
        </w:rPr>
        <w:t>, yêu cầu</w:t>
      </w:r>
      <w:r w:rsidR="00CC6B20" w:rsidRPr="00EE6F7E">
        <w:rPr>
          <w:color w:val="000000"/>
          <w:sz w:val="28"/>
          <w:szCs w:val="28"/>
          <w:lang w:val="vi-VN"/>
        </w:rPr>
        <w:t xml:space="preserve"> kỹ thuật </w:t>
      </w:r>
      <w:r w:rsidR="00CC6B20" w:rsidRPr="00EE6F7E">
        <w:rPr>
          <w:color w:val="000000"/>
          <w:sz w:val="28"/>
          <w:szCs w:val="28"/>
        </w:rPr>
        <w:t>theo quy định</w:t>
      </w:r>
      <w:r w:rsidR="00CC6B20" w:rsidRPr="00EE6F7E">
        <w:rPr>
          <w:color w:val="000000"/>
          <w:sz w:val="28"/>
          <w:szCs w:val="28"/>
          <w:lang w:val="vi-VN"/>
        </w:rPr>
        <w:t>;</w:t>
      </w:r>
    </w:p>
    <w:p w14:paraId="53BE05F6" w14:textId="7AA84C9B" w:rsidR="00411CB6" w:rsidRPr="00920AEB" w:rsidRDefault="00411CB6" w:rsidP="00411CB6">
      <w:pPr>
        <w:pStyle w:val="NormalWeb"/>
        <w:shd w:val="clear" w:color="auto" w:fill="FFFFFF"/>
        <w:spacing w:before="120" w:beforeAutospacing="0" w:after="120" w:afterAutospacing="0"/>
        <w:ind w:firstLine="720"/>
        <w:jc w:val="both"/>
        <w:rPr>
          <w:sz w:val="28"/>
          <w:szCs w:val="28"/>
        </w:rPr>
      </w:pPr>
      <w:r w:rsidRPr="00664316">
        <w:rPr>
          <w:sz w:val="28"/>
          <w:szCs w:val="28"/>
        </w:rPr>
        <w:t xml:space="preserve">c) </w:t>
      </w:r>
      <w:r w:rsidRPr="00664316">
        <w:rPr>
          <w:sz w:val="28"/>
          <w:szCs w:val="28"/>
          <w:lang w:val="vi-VN"/>
        </w:rPr>
        <w:t>Chủ tàu phải cam kết sử dụng</w:t>
      </w:r>
      <w:r w:rsidR="00920AEB">
        <w:rPr>
          <w:sz w:val="28"/>
          <w:szCs w:val="28"/>
        </w:rPr>
        <w:t xml:space="preserve"> </w:t>
      </w:r>
      <w:r>
        <w:rPr>
          <w:sz w:val="28"/>
          <w:szCs w:val="28"/>
        </w:rPr>
        <w:t>hầm</w:t>
      </w:r>
      <w:r w:rsidRPr="00664316">
        <w:rPr>
          <w:sz w:val="28"/>
          <w:szCs w:val="28"/>
          <w:lang w:val="vi-VN"/>
        </w:rPr>
        <w:t xml:space="preserve"> bảo quản sản phẩm; máy, thiết bị</w:t>
      </w:r>
      <w:r w:rsidR="00920AEB">
        <w:rPr>
          <w:sz w:val="28"/>
          <w:szCs w:val="28"/>
        </w:rPr>
        <w:t xml:space="preserve"> dò cá; hệ thống đèn LED </w:t>
      </w:r>
      <w:r w:rsidRPr="00664316">
        <w:rPr>
          <w:sz w:val="28"/>
          <w:szCs w:val="28"/>
          <w:lang w:val="vi-VN"/>
        </w:rPr>
        <w:t>dùng trong khai thác thủy sản được lắp đặt t</w:t>
      </w:r>
      <w:r>
        <w:rPr>
          <w:sz w:val="28"/>
          <w:szCs w:val="28"/>
          <w:lang w:val="vi-VN"/>
        </w:rPr>
        <w:t>rên tàu kể từ ngày nhận được chi</w:t>
      </w:r>
      <w:r w:rsidRPr="00664316">
        <w:rPr>
          <w:sz w:val="28"/>
          <w:szCs w:val="28"/>
          <w:lang w:val="vi-VN"/>
        </w:rPr>
        <w:t xml:space="preserve"> phí hỗ trợ</w:t>
      </w:r>
      <w:bookmarkStart w:id="3" w:name="muc_6"/>
      <w:r w:rsidR="00920AEB">
        <w:rPr>
          <w:sz w:val="28"/>
          <w:szCs w:val="28"/>
        </w:rPr>
        <w:t>.</w:t>
      </w:r>
    </w:p>
    <w:p w14:paraId="3BF79BC3" w14:textId="77777777" w:rsidR="00411CB6" w:rsidRDefault="00411CB6" w:rsidP="00411CB6">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3. Mức h</w:t>
      </w:r>
      <w:r>
        <w:rPr>
          <w:color w:val="000000"/>
          <w:sz w:val="28"/>
          <w:szCs w:val="28"/>
          <w:lang w:val="vi-VN"/>
        </w:rPr>
        <w:t>ỗ trợ</w:t>
      </w:r>
    </w:p>
    <w:bookmarkEnd w:id="3"/>
    <w:p w14:paraId="251F692C" w14:textId="640F4F85" w:rsidR="00411CB6" w:rsidRDefault="00411CB6" w:rsidP="00411CB6">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 xml:space="preserve">Hỗ trợ </w:t>
      </w:r>
      <w:r>
        <w:rPr>
          <w:color w:val="000000"/>
          <w:sz w:val="28"/>
          <w:szCs w:val="28"/>
          <w:lang w:val="vi-VN"/>
        </w:rPr>
        <w:t xml:space="preserve">50% </w:t>
      </w:r>
      <w:r>
        <w:rPr>
          <w:color w:val="000000"/>
          <w:sz w:val="28"/>
          <w:szCs w:val="28"/>
        </w:rPr>
        <w:t>mức đầu tư</w:t>
      </w:r>
      <w:r w:rsidRPr="00AC4B51">
        <w:rPr>
          <w:color w:val="000000"/>
          <w:sz w:val="28"/>
          <w:szCs w:val="28"/>
          <w:lang w:val="vi-VN"/>
        </w:rPr>
        <w:t xml:space="preserve"> để trang bị</w:t>
      </w:r>
      <w:r w:rsidR="00F648D0">
        <w:rPr>
          <w:color w:val="000000"/>
          <w:sz w:val="28"/>
          <w:szCs w:val="28"/>
        </w:rPr>
        <w:t xml:space="preserve"> hầm bảo quản sản phẩm thủy sản;</w:t>
      </w:r>
      <w:r w:rsidRPr="00AC4B51">
        <w:rPr>
          <w:color w:val="000000"/>
          <w:sz w:val="28"/>
          <w:szCs w:val="28"/>
          <w:lang w:val="vi-VN"/>
        </w:rPr>
        <w:t xml:space="preserve"> máy, thiết bị</w:t>
      </w:r>
      <w:r w:rsidR="00E065C6">
        <w:rPr>
          <w:color w:val="000000"/>
          <w:sz w:val="28"/>
          <w:szCs w:val="28"/>
        </w:rPr>
        <w:t xml:space="preserve"> dò cá</w:t>
      </w:r>
      <w:r w:rsidR="00F648D0">
        <w:rPr>
          <w:color w:val="000000"/>
          <w:sz w:val="28"/>
          <w:szCs w:val="28"/>
        </w:rPr>
        <w:t xml:space="preserve">; hệ thống đèn LED </w:t>
      </w:r>
      <w:r w:rsidRPr="00AC4B51">
        <w:rPr>
          <w:color w:val="000000"/>
          <w:sz w:val="28"/>
          <w:szCs w:val="28"/>
          <w:lang w:val="vi-VN"/>
        </w:rPr>
        <w:t xml:space="preserve">dùng trong </w:t>
      </w:r>
      <w:r>
        <w:rPr>
          <w:color w:val="000000"/>
          <w:sz w:val="28"/>
          <w:szCs w:val="28"/>
        </w:rPr>
        <w:t>khai thác thuỷ sản</w:t>
      </w:r>
      <w:r w:rsidR="00F648D0">
        <w:rPr>
          <w:color w:val="000000"/>
          <w:sz w:val="28"/>
          <w:szCs w:val="28"/>
        </w:rPr>
        <w:t xml:space="preserve"> trên tàu cá nh</w:t>
      </w:r>
      <w:r>
        <w:rPr>
          <w:color w:val="000000"/>
          <w:sz w:val="28"/>
          <w:szCs w:val="28"/>
        </w:rPr>
        <w:t>ưng không quá đối với các trường hợp, cụ thể:</w:t>
      </w:r>
    </w:p>
    <w:p w14:paraId="411294F3" w14:textId="77777777" w:rsidR="00411CB6" w:rsidRPr="00626685" w:rsidRDefault="00411CB6" w:rsidP="00411CB6">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 xml:space="preserve">- Hầm bảo quản: </w:t>
      </w:r>
      <w:r w:rsidRPr="00626685">
        <w:rPr>
          <w:color w:val="000000"/>
          <w:sz w:val="28"/>
          <w:szCs w:val="28"/>
        </w:rPr>
        <w:t>1</w:t>
      </w:r>
      <w:r>
        <w:rPr>
          <w:color w:val="000000"/>
          <w:sz w:val="28"/>
          <w:szCs w:val="28"/>
        </w:rPr>
        <w:t>.600.000 đồng/m</w:t>
      </w:r>
      <w:r>
        <w:rPr>
          <w:color w:val="000000"/>
          <w:sz w:val="28"/>
          <w:szCs w:val="28"/>
          <w:vertAlign w:val="superscript"/>
        </w:rPr>
        <w:t>2</w:t>
      </w:r>
      <w:r>
        <w:rPr>
          <w:color w:val="000000"/>
          <w:sz w:val="28"/>
          <w:szCs w:val="28"/>
        </w:rPr>
        <w:t>.</w:t>
      </w:r>
    </w:p>
    <w:p w14:paraId="00E91190" w14:textId="29FBA77C" w:rsidR="00CC6B20" w:rsidRDefault="00411CB6" w:rsidP="00411CB6">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 Máy dò cá</w:t>
      </w:r>
      <w:r w:rsidR="00CC6B20">
        <w:rPr>
          <w:color w:val="000000"/>
          <w:sz w:val="28"/>
          <w:szCs w:val="28"/>
        </w:rPr>
        <w:t xml:space="preserve"> – máy dò ngang</w:t>
      </w:r>
      <w:r>
        <w:rPr>
          <w:color w:val="000000"/>
          <w:sz w:val="28"/>
          <w:szCs w:val="28"/>
        </w:rPr>
        <w:t xml:space="preserve">: </w:t>
      </w:r>
      <w:r w:rsidR="00F648D0">
        <w:rPr>
          <w:color w:val="000000"/>
          <w:sz w:val="28"/>
          <w:szCs w:val="28"/>
        </w:rPr>
        <w:t>6</w:t>
      </w:r>
      <w:r w:rsidR="00CC6B20">
        <w:rPr>
          <w:color w:val="000000"/>
          <w:sz w:val="28"/>
          <w:szCs w:val="28"/>
        </w:rPr>
        <w:t>00.000.000 đồng/máy/tàu.</w:t>
      </w:r>
    </w:p>
    <w:p w14:paraId="7898791A" w14:textId="1145D565" w:rsidR="00F648D0" w:rsidRDefault="00F648D0" w:rsidP="00411CB6">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 Hệ thống đèn LED: 400.000.000 đồng/tàu.</w:t>
      </w:r>
    </w:p>
    <w:p w14:paraId="207C0D9D" w14:textId="6CC863D4" w:rsidR="00F648D0" w:rsidRDefault="00F648D0" w:rsidP="00F648D0">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Trường hợp tàu được hỗ trợ nhiều nội dung thì tổng mức đầu tư hỗ trợ không quá 800.000.000 đồng/tàu.</w:t>
      </w:r>
    </w:p>
    <w:p w14:paraId="02D430A8" w14:textId="77777777" w:rsidR="00411CB6" w:rsidRPr="003B518E" w:rsidRDefault="00411CB6" w:rsidP="00411CB6">
      <w:pPr>
        <w:pStyle w:val="NormalWeb"/>
        <w:shd w:val="clear" w:color="auto" w:fill="FFFFFF"/>
        <w:spacing w:before="120" w:beforeAutospacing="0" w:after="120" w:afterAutospacing="0"/>
        <w:ind w:firstLine="720"/>
        <w:jc w:val="both"/>
        <w:rPr>
          <w:sz w:val="28"/>
          <w:szCs w:val="28"/>
        </w:rPr>
      </w:pPr>
      <w:r w:rsidRPr="003B518E">
        <w:rPr>
          <w:b/>
          <w:bCs/>
          <w:sz w:val="28"/>
          <w:szCs w:val="28"/>
        </w:rPr>
        <w:t>Điều 7. Chính sách hỗ trợ chuyển đổi nghề khai thác thuỷ sản</w:t>
      </w:r>
    </w:p>
    <w:p w14:paraId="215B593D" w14:textId="77777777" w:rsidR="00411CB6" w:rsidRPr="003B518E" w:rsidRDefault="00411CB6" w:rsidP="00411CB6">
      <w:pPr>
        <w:pStyle w:val="NormalWeb"/>
        <w:shd w:val="clear" w:color="auto" w:fill="FFFFFF"/>
        <w:spacing w:before="120" w:beforeAutospacing="0" w:after="120" w:afterAutospacing="0"/>
        <w:ind w:firstLine="720"/>
        <w:jc w:val="both"/>
        <w:rPr>
          <w:sz w:val="28"/>
          <w:szCs w:val="28"/>
        </w:rPr>
      </w:pPr>
      <w:r w:rsidRPr="003B518E">
        <w:rPr>
          <w:sz w:val="28"/>
          <w:szCs w:val="28"/>
        </w:rPr>
        <w:t>1. Nội dung hỗ trợ</w:t>
      </w:r>
    </w:p>
    <w:p w14:paraId="487B3DD6" w14:textId="77777777" w:rsidR="00411CB6" w:rsidRPr="003B518E" w:rsidRDefault="00411CB6" w:rsidP="00411CB6">
      <w:pPr>
        <w:pStyle w:val="NormalWeb"/>
        <w:shd w:val="clear" w:color="auto" w:fill="FFFFFF"/>
        <w:spacing w:before="120" w:beforeAutospacing="0" w:after="120" w:afterAutospacing="0"/>
        <w:ind w:firstLine="720"/>
        <w:jc w:val="both"/>
        <w:rPr>
          <w:sz w:val="28"/>
          <w:szCs w:val="28"/>
        </w:rPr>
      </w:pPr>
      <w:r w:rsidRPr="003B518E">
        <w:rPr>
          <w:sz w:val="28"/>
          <w:szCs w:val="28"/>
        </w:rPr>
        <w:t xml:space="preserve">a) Hỗ trợ một lần cho chủ tàu cá hoạt động trên biển có chiều dài lớn nhất từ 6 mét đến dưới 15 mét </w:t>
      </w:r>
      <w:r w:rsidR="00CC6B20">
        <w:rPr>
          <w:sz w:val="28"/>
          <w:szCs w:val="28"/>
        </w:rPr>
        <w:t>chi</w:t>
      </w:r>
      <w:r w:rsidR="007404B9">
        <w:rPr>
          <w:sz w:val="28"/>
          <w:szCs w:val="28"/>
        </w:rPr>
        <w:t xml:space="preserve"> phí mua ngư cụ</w:t>
      </w:r>
      <w:r w:rsidRPr="003B518E">
        <w:rPr>
          <w:sz w:val="28"/>
          <w:szCs w:val="28"/>
        </w:rPr>
        <w:t> để chuyển đổi từ nghề lưới kéo</w:t>
      </w:r>
      <w:r w:rsidR="00A46D4C">
        <w:rPr>
          <w:sz w:val="28"/>
          <w:szCs w:val="28"/>
        </w:rPr>
        <w:t xml:space="preserve"> </w:t>
      </w:r>
      <w:r w:rsidR="00A46D4C" w:rsidRPr="003B518E">
        <w:rPr>
          <w:sz w:val="28"/>
          <w:szCs w:val="28"/>
        </w:rPr>
        <w:t>(trừ nghề moi/ruốc</w:t>
      </w:r>
      <w:r w:rsidR="00A46D4C">
        <w:rPr>
          <w:sz w:val="28"/>
          <w:szCs w:val="28"/>
        </w:rPr>
        <w:t>)</w:t>
      </w:r>
      <w:r w:rsidRPr="003B518E">
        <w:rPr>
          <w:sz w:val="28"/>
          <w:szCs w:val="28"/>
        </w:rPr>
        <w:t>; nghề, ngư cụ kết hợp ánh sáng (trừ nghề rớ, nghề câu tay mực)</w:t>
      </w:r>
      <w:r w:rsidR="00CC6B20">
        <w:rPr>
          <w:szCs w:val="28"/>
          <w:lang w:val="cs-CZ"/>
        </w:rPr>
        <w:t xml:space="preserve"> </w:t>
      </w:r>
      <w:r w:rsidRPr="003B518E">
        <w:rPr>
          <w:sz w:val="28"/>
          <w:szCs w:val="28"/>
        </w:rPr>
        <w:t xml:space="preserve">sang các nhóm nghề câu, nghề lồng bẫy theo quy định pháp luật. </w:t>
      </w:r>
    </w:p>
    <w:p w14:paraId="3B000436" w14:textId="77777777" w:rsidR="00411CB6" w:rsidRPr="003B518E" w:rsidRDefault="00411CB6" w:rsidP="00411CB6">
      <w:pPr>
        <w:pStyle w:val="NormalWeb"/>
        <w:shd w:val="clear" w:color="auto" w:fill="FFFFFF"/>
        <w:spacing w:before="120" w:beforeAutospacing="0" w:after="120" w:afterAutospacing="0"/>
        <w:ind w:firstLine="720"/>
        <w:jc w:val="both"/>
        <w:rPr>
          <w:sz w:val="28"/>
          <w:szCs w:val="28"/>
        </w:rPr>
      </w:pPr>
      <w:r w:rsidRPr="003B518E">
        <w:rPr>
          <w:sz w:val="28"/>
          <w:szCs w:val="28"/>
        </w:rPr>
        <w:lastRenderedPageBreak/>
        <w:t>b) Hỗ trợ một lần chuyển đổi sang nghề không phải khai thác thủy sản đối với tàu cá có chiều dài lớn nhất từ 6 đến dưới 1</w:t>
      </w:r>
      <w:r>
        <w:rPr>
          <w:sz w:val="28"/>
          <w:szCs w:val="28"/>
        </w:rPr>
        <w:t>5</w:t>
      </w:r>
      <w:r w:rsidRPr="003B518E">
        <w:rPr>
          <w:sz w:val="28"/>
          <w:szCs w:val="28"/>
        </w:rPr>
        <w:t xml:space="preserve"> mét hoạt động nghề khai thác quy định tại điểm a, khoản 1 Điều này.</w:t>
      </w:r>
    </w:p>
    <w:p w14:paraId="0AAE5619" w14:textId="77777777" w:rsidR="00411CB6" w:rsidRPr="003B518E" w:rsidRDefault="00411CB6" w:rsidP="00411CB6">
      <w:pPr>
        <w:pStyle w:val="NormalWeb"/>
        <w:shd w:val="clear" w:color="auto" w:fill="FFFFFF"/>
        <w:spacing w:before="120" w:beforeAutospacing="0" w:after="120" w:afterAutospacing="0"/>
        <w:ind w:firstLine="720"/>
        <w:jc w:val="both"/>
        <w:rPr>
          <w:sz w:val="28"/>
          <w:szCs w:val="28"/>
        </w:rPr>
      </w:pPr>
      <w:r>
        <w:rPr>
          <w:sz w:val="28"/>
          <w:szCs w:val="28"/>
        </w:rPr>
        <w:t xml:space="preserve">- </w:t>
      </w:r>
      <w:r w:rsidR="00CC6B20">
        <w:rPr>
          <w:sz w:val="28"/>
          <w:szCs w:val="28"/>
        </w:rPr>
        <w:t>C</w:t>
      </w:r>
      <w:r w:rsidRPr="003B518E">
        <w:rPr>
          <w:rFonts w:eastAsia="Calibri"/>
          <w:spacing w:val="-2"/>
          <w:sz w:val="28"/>
          <w:szCs w:val="28"/>
          <w:lang w:val="vi-VN"/>
        </w:rPr>
        <w:t>ải hoán tàu cá để chuyển đổi sang nghề phục vụ nuôi trồng thủy sản</w:t>
      </w:r>
      <w:r w:rsidRPr="003B518E">
        <w:rPr>
          <w:rFonts w:eastAsia="Calibri"/>
          <w:spacing w:val="-2"/>
          <w:sz w:val="28"/>
          <w:szCs w:val="28"/>
        </w:rPr>
        <w:t>, nghề cá giải trí, phục vụ du lị</w:t>
      </w:r>
      <w:r w:rsidR="00CC6B20">
        <w:rPr>
          <w:rFonts w:eastAsia="Calibri"/>
          <w:spacing w:val="-2"/>
          <w:sz w:val="28"/>
          <w:szCs w:val="28"/>
        </w:rPr>
        <w:t>ch.</w:t>
      </w:r>
    </w:p>
    <w:p w14:paraId="5D29C5B0" w14:textId="77777777" w:rsidR="00411CB6" w:rsidRPr="003B518E" w:rsidRDefault="00411CB6" w:rsidP="00411CB6">
      <w:pPr>
        <w:pStyle w:val="NormalWeb"/>
        <w:shd w:val="clear" w:color="auto" w:fill="FFFFFF"/>
        <w:spacing w:before="120" w:beforeAutospacing="0" w:after="120" w:afterAutospacing="0"/>
        <w:ind w:firstLine="720"/>
        <w:jc w:val="both"/>
        <w:rPr>
          <w:sz w:val="28"/>
          <w:szCs w:val="28"/>
          <w:lang w:val="pt-BR"/>
        </w:rPr>
      </w:pPr>
      <w:r w:rsidRPr="003B518E">
        <w:rPr>
          <w:sz w:val="28"/>
          <w:szCs w:val="28"/>
        </w:rPr>
        <w:t>- Ổ</w:t>
      </w:r>
      <w:r w:rsidRPr="003B518E">
        <w:rPr>
          <w:sz w:val="28"/>
          <w:szCs w:val="28"/>
          <w:lang w:val="it-IT"/>
        </w:rPr>
        <w:t>n định đời sống sau khi thực hiện chuyển đổi nghề</w:t>
      </w:r>
      <w:r>
        <w:rPr>
          <w:sz w:val="28"/>
          <w:szCs w:val="28"/>
          <w:lang w:val="pt-BR"/>
        </w:rPr>
        <w:t>.</w:t>
      </w:r>
    </w:p>
    <w:p w14:paraId="2691CB27" w14:textId="77777777" w:rsidR="00411CB6" w:rsidRPr="003B518E" w:rsidRDefault="00411CB6" w:rsidP="00411CB6">
      <w:pPr>
        <w:pStyle w:val="NormalWeb"/>
        <w:shd w:val="clear" w:color="auto" w:fill="FFFFFF"/>
        <w:spacing w:before="120" w:beforeAutospacing="0" w:after="120" w:afterAutospacing="0"/>
        <w:ind w:firstLine="720"/>
        <w:jc w:val="both"/>
        <w:rPr>
          <w:sz w:val="28"/>
          <w:szCs w:val="28"/>
        </w:rPr>
      </w:pPr>
      <w:r w:rsidRPr="003B518E">
        <w:rPr>
          <w:sz w:val="28"/>
          <w:szCs w:val="28"/>
        </w:rPr>
        <w:t>2. Điều kiện hỗ trợ</w:t>
      </w:r>
    </w:p>
    <w:p w14:paraId="422B6552" w14:textId="77777777" w:rsidR="00411CB6" w:rsidRPr="003B518E" w:rsidRDefault="00411CB6" w:rsidP="00411CB6">
      <w:pPr>
        <w:pStyle w:val="NormalWeb"/>
        <w:shd w:val="clear" w:color="auto" w:fill="FFFFFF"/>
        <w:spacing w:before="120" w:beforeAutospacing="0" w:after="120" w:afterAutospacing="0"/>
        <w:ind w:firstLine="720"/>
        <w:jc w:val="both"/>
        <w:rPr>
          <w:sz w:val="28"/>
          <w:szCs w:val="28"/>
          <w:shd w:val="clear" w:color="auto" w:fill="FFFFFF"/>
        </w:rPr>
      </w:pPr>
      <w:r w:rsidRPr="003B518E">
        <w:rPr>
          <w:sz w:val="28"/>
          <w:szCs w:val="28"/>
        </w:rPr>
        <w:t>a) Tàu cá đã đăng ký tại tỉnh</w:t>
      </w:r>
      <w:r>
        <w:rPr>
          <w:sz w:val="28"/>
          <w:szCs w:val="28"/>
        </w:rPr>
        <w:t xml:space="preserve"> (có giấy chứng nhận đăng ký hoặc giấy xác nhận đã đăng ký tàu cá)</w:t>
      </w:r>
      <w:r w:rsidRPr="003B518E">
        <w:rPr>
          <w:sz w:val="28"/>
          <w:szCs w:val="28"/>
        </w:rPr>
        <w:t xml:space="preserve">, có chiều dài lớn nhất từ 6 mét đến dưới 15 mét </w:t>
      </w:r>
      <w:r w:rsidR="00CC6B20">
        <w:rPr>
          <w:sz w:val="28"/>
          <w:szCs w:val="28"/>
        </w:rPr>
        <w:t xml:space="preserve">hoạt động các nghề lưới kéo </w:t>
      </w:r>
      <w:r w:rsidR="00CC6B20" w:rsidRPr="003B518E">
        <w:rPr>
          <w:sz w:val="28"/>
          <w:szCs w:val="28"/>
        </w:rPr>
        <w:t>(trừ nghề moi/ruốc</w:t>
      </w:r>
      <w:r w:rsidR="00CC6B20">
        <w:rPr>
          <w:sz w:val="28"/>
          <w:szCs w:val="28"/>
        </w:rPr>
        <w:t>)</w:t>
      </w:r>
      <w:r w:rsidRPr="003B518E">
        <w:rPr>
          <w:sz w:val="28"/>
          <w:szCs w:val="28"/>
        </w:rPr>
        <w:t>; nghề, ngư cụ kết hợp ánh sáng (</w:t>
      </w:r>
      <w:r w:rsidR="00CC6B20">
        <w:rPr>
          <w:sz w:val="28"/>
          <w:szCs w:val="28"/>
        </w:rPr>
        <w:t xml:space="preserve">trừ nghề rớ, nghề câu tay mực) </w:t>
      </w:r>
      <w:r w:rsidRPr="003B518E">
        <w:rPr>
          <w:sz w:val="28"/>
          <w:szCs w:val="28"/>
          <w:shd w:val="clear" w:color="auto" w:fill="FFFFFF"/>
        </w:rPr>
        <w:t>và đang còn hoạt động khai thác thuỷ sản.</w:t>
      </w:r>
    </w:p>
    <w:p w14:paraId="15DABF93" w14:textId="7BFEE92A" w:rsidR="00CC6B20" w:rsidRDefault="00411CB6" w:rsidP="00411CB6">
      <w:pPr>
        <w:pStyle w:val="NormalWeb"/>
        <w:shd w:val="clear" w:color="auto" w:fill="FFFFFF"/>
        <w:spacing w:before="120" w:beforeAutospacing="0" w:after="120" w:afterAutospacing="0"/>
        <w:ind w:firstLine="720"/>
        <w:jc w:val="both"/>
        <w:rPr>
          <w:sz w:val="28"/>
          <w:szCs w:val="28"/>
        </w:rPr>
      </w:pPr>
      <w:r w:rsidRPr="003B518E">
        <w:rPr>
          <w:sz w:val="28"/>
          <w:szCs w:val="28"/>
        </w:rPr>
        <w:t>b) Được cơ quan quản lý nhà nước về thủy sản cấp tỉnh chấp thuận</w:t>
      </w:r>
      <w:r w:rsidR="00920AEB">
        <w:rPr>
          <w:sz w:val="28"/>
          <w:szCs w:val="28"/>
        </w:rPr>
        <w:t xml:space="preserve"> phương án</w:t>
      </w:r>
      <w:r w:rsidRPr="003B518E">
        <w:rPr>
          <w:sz w:val="28"/>
          <w:szCs w:val="28"/>
        </w:rPr>
        <w:t xml:space="preserve"> cải hoán chuyển ngh</w:t>
      </w:r>
      <w:r w:rsidR="00CC6B20">
        <w:rPr>
          <w:sz w:val="28"/>
          <w:szCs w:val="28"/>
        </w:rPr>
        <w:t>ề.</w:t>
      </w:r>
    </w:p>
    <w:p w14:paraId="03F43A81" w14:textId="77777777" w:rsidR="00CC6B20" w:rsidRDefault="00411CB6" w:rsidP="00411CB6">
      <w:pPr>
        <w:pStyle w:val="NormalWeb"/>
        <w:shd w:val="clear" w:color="auto" w:fill="FFFFFF"/>
        <w:spacing w:before="120" w:beforeAutospacing="0" w:after="120" w:afterAutospacing="0"/>
        <w:ind w:firstLine="720"/>
        <w:jc w:val="both"/>
        <w:rPr>
          <w:sz w:val="28"/>
          <w:szCs w:val="28"/>
        </w:rPr>
      </w:pPr>
      <w:r w:rsidRPr="003B518E">
        <w:rPr>
          <w:sz w:val="28"/>
          <w:szCs w:val="28"/>
        </w:rPr>
        <w:t>c) Đã hoàn thành thanh lý hoặc tiêu huỷ các loại ngư cụ, trang thiết bị trước khi cải h</w:t>
      </w:r>
      <w:r>
        <w:rPr>
          <w:sz w:val="28"/>
          <w:szCs w:val="28"/>
        </w:rPr>
        <w:t>oán chuyển đổi ngh</w:t>
      </w:r>
      <w:r w:rsidR="00CC6B20">
        <w:rPr>
          <w:sz w:val="28"/>
          <w:szCs w:val="28"/>
        </w:rPr>
        <w:t>ề khai thác.</w:t>
      </w:r>
    </w:p>
    <w:p w14:paraId="681A3D90" w14:textId="7746A3E0" w:rsidR="00920AEB" w:rsidRPr="00ED3380" w:rsidRDefault="00920AEB" w:rsidP="00920AEB">
      <w:pPr>
        <w:pStyle w:val="NormalWeb"/>
        <w:shd w:val="clear" w:color="auto" w:fill="FFFFFF"/>
        <w:spacing w:before="120" w:beforeAutospacing="0" w:after="120" w:afterAutospacing="0"/>
        <w:ind w:firstLine="720"/>
        <w:jc w:val="both"/>
        <w:rPr>
          <w:sz w:val="28"/>
          <w:szCs w:val="28"/>
        </w:rPr>
      </w:pPr>
      <w:r>
        <w:rPr>
          <w:sz w:val="28"/>
          <w:szCs w:val="28"/>
        </w:rPr>
        <w:t>d) Các loại ngư cụ đề nghị chuyển đổi phải đáp ứng quy chuẩn, tiêu chuẩn, yêu cầu kỹ thuật theo quy định; c</w:t>
      </w:r>
      <w:r w:rsidRPr="00EE6F7E">
        <w:rPr>
          <w:sz w:val="28"/>
          <w:szCs w:val="28"/>
          <w:lang w:val="vi-VN"/>
        </w:rPr>
        <w:t xml:space="preserve">hủ tàu phải cam kết sử dụng </w:t>
      </w:r>
      <w:r>
        <w:rPr>
          <w:sz w:val="28"/>
          <w:szCs w:val="28"/>
        </w:rPr>
        <w:t xml:space="preserve">ngư cụ chuyển đổi </w:t>
      </w:r>
      <w:r w:rsidRPr="00EE6F7E">
        <w:rPr>
          <w:sz w:val="28"/>
          <w:szCs w:val="28"/>
          <w:lang w:val="vi-VN"/>
        </w:rPr>
        <w:t>được lắp đặt trên tàu kể từ ngày nhận được kinh phí hỗ trợ</w:t>
      </w:r>
      <w:r w:rsidRPr="00EE6F7E">
        <w:rPr>
          <w:sz w:val="28"/>
          <w:szCs w:val="28"/>
        </w:rPr>
        <w:t xml:space="preserve"> theo quy định.</w:t>
      </w:r>
    </w:p>
    <w:p w14:paraId="4B752102" w14:textId="7EC82BCA" w:rsidR="00411CB6" w:rsidRPr="003B518E" w:rsidRDefault="00920AEB" w:rsidP="00411CB6">
      <w:pPr>
        <w:pStyle w:val="NormalWeb"/>
        <w:shd w:val="clear" w:color="auto" w:fill="FFFFFF"/>
        <w:spacing w:before="120" w:beforeAutospacing="0" w:after="120" w:afterAutospacing="0"/>
        <w:ind w:firstLine="720"/>
        <w:jc w:val="both"/>
        <w:rPr>
          <w:sz w:val="28"/>
          <w:szCs w:val="28"/>
        </w:rPr>
      </w:pPr>
      <w:r>
        <w:rPr>
          <w:sz w:val="28"/>
          <w:szCs w:val="28"/>
        </w:rPr>
        <w:t>đ</w:t>
      </w:r>
      <w:r w:rsidR="00411CB6" w:rsidRPr="003B518E">
        <w:rPr>
          <w:sz w:val="28"/>
          <w:szCs w:val="28"/>
        </w:rPr>
        <w:t>) Hoàn thành các thủ tục liên quan đến cấp phép khai thác thuỷ sản sau khi chuyển đổi nghề (đối với chuyển đổi nghề khai thác khác); xoá đăng ký tàu cá (đố</w:t>
      </w:r>
      <w:r w:rsidR="00411CB6">
        <w:rPr>
          <w:sz w:val="28"/>
          <w:szCs w:val="28"/>
        </w:rPr>
        <w:t xml:space="preserve">i với </w:t>
      </w:r>
      <w:r w:rsidR="00411CB6" w:rsidRPr="003B518E">
        <w:rPr>
          <w:sz w:val="28"/>
          <w:szCs w:val="28"/>
        </w:rPr>
        <w:t>chuyển đổi sang nghề không phải khai thác).</w:t>
      </w:r>
    </w:p>
    <w:p w14:paraId="678021C4" w14:textId="4B72BDBA" w:rsidR="00411CB6" w:rsidRPr="003B518E" w:rsidRDefault="00920AEB" w:rsidP="00411CB6">
      <w:pPr>
        <w:pStyle w:val="NormalWeb"/>
        <w:shd w:val="clear" w:color="auto" w:fill="FFFFFF"/>
        <w:spacing w:before="120" w:beforeAutospacing="0" w:after="120" w:afterAutospacing="0"/>
        <w:ind w:firstLine="720"/>
        <w:jc w:val="both"/>
        <w:rPr>
          <w:sz w:val="28"/>
          <w:szCs w:val="28"/>
        </w:rPr>
      </w:pPr>
      <w:r>
        <w:rPr>
          <w:sz w:val="28"/>
          <w:szCs w:val="28"/>
        </w:rPr>
        <w:t>e</w:t>
      </w:r>
      <w:r w:rsidR="00411CB6" w:rsidRPr="003B518E">
        <w:rPr>
          <w:sz w:val="28"/>
          <w:szCs w:val="28"/>
        </w:rPr>
        <w:t>) Đối với các tàu cá chuyển sang nghề cá giải trí hoạt động trong khu bảo tồn biển, khu bảo vệ nguồn lợi thuỷ sản, khu vực được công nhận và giao quyền quản lý bảo vệ nguồn lợi thuỷ sản, chủ tàu phải là thành viên trong tổ đồng quản lý nguồn lợi thuỷ sản hoặc được sự chấp thuận của Ban quản lý Khu bảo tồn biển, khu bảo vệ nguồn lợi thuỷ sản.</w:t>
      </w:r>
    </w:p>
    <w:p w14:paraId="399C4674" w14:textId="77777777" w:rsidR="00411CB6" w:rsidRPr="003B518E" w:rsidRDefault="00411CB6" w:rsidP="00411CB6">
      <w:pPr>
        <w:pStyle w:val="NormalWeb"/>
        <w:shd w:val="clear" w:color="auto" w:fill="FFFFFF"/>
        <w:spacing w:before="120" w:beforeAutospacing="0" w:after="120" w:afterAutospacing="0"/>
        <w:ind w:firstLine="720"/>
        <w:jc w:val="both"/>
        <w:rPr>
          <w:sz w:val="28"/>
          <w:szCs w:val="28"/>
        </w:rPr>
      </w:pPr>
      <w:r w:rsidRPr="003B518E">
        <w:rPr>
          <w:sz w:val="28"/>
          <w:szCs w:val="28"/>
        </w:rPr>
        <w:t>3. Mức hỗ trợ</w:t>
      </w:r>
    </w:p>
    <w:p w14:paraId="3B479959" w14:textId="77777777" w:rsidR="00411CB6" w:rsidRPr="003B518E" w:rsidRDefault="00411CB6" w:rsidP="00411CB6">
      <w:pPr>
        <w:pStyle w:val="NormalWeb"/>
        <w:shd w:val="clear" w:color="auto" w:fill="FFFFFF"/>
        <w:spacing w:before="120" w:beforeAutospacing="0" w:after="120" w:afterAutospacing="0"/>
        <w:ind w:firstLine="720"/>
        <w:jc w:val="both"/>
        <w:rPr>
          <w:sz w:val="28"/>
          <w:szCs w:val="28"/>
        </w:rPr>
      </w:pPr>
      <w:r w:rsidRPr="003B518E">
        <w:rPr>
          <w:sz w:val="28"/>
          <w:szCs w:val="28"/>
        </w:rPr>
        <w:t>a. Đối với tàu cá chuyển</w:t>
      </w:r>
      <w:r>
        <w:rPr>
          <w:sz w:val="28"/>
          <w:szCs w:val="28"/>
        </w:rPr>
        <w:t xml:space="preserve"> đổi sang nghề khai thác khác,</w:t>
      </w:r>
      <w:r w:rsidRPr="003B518E">
        <w:rPr>
          <w:sz w:val="28"/>
          <w:szCs w:val="28"/>
        </w:rPr>
        <w:t xml:space="preserve"> hỗ trợ 50% mức đầu tư cho chuyển đổi nghề nhưng không quá đối với các trường hợp, cụ thể:</w:t>
      </w:r>
    </w:p>
    <w:p w14:paraId="44D2B091" w14:textId="77777777" w:rsidR="00411CB6" w:rsidRPr="003B518E" w:rsidRDefault="00411CB6" w:rsidP="00411CB6">
      <w:pPr>
        <w:pStyle w:val="NormalWeb"/>
        <w:shd w:val="clear" w:color="auto" w:fill="FFFFFF"/>
        <w:spacing w:before="120" w:beforeAutospacing="0" w:after="120" w:afterAutospacing="0"/>
        <w:ind w:firstLine="720"/>
        <w:jc w:val="both"/>
        <w:rPr>
          <w:sz w:val="28"/>
          <w:szCs w:val="28"/>
        </w:rPr>
      </w:pPr>
      <w:r w:rsidRPr="003B518E">
        <w:rPr>
          <w:sz w:val="28"/>
          <w:szCs w:val="28"/>
        </w:rPr>
        <w:t>- Đối với tàu cá từ 12 mét đến dưới 15 mét</w:t>
      </w:r>
    </w:p>
    <w:p w14:paraId="61CC7E38" w14:textId="77777777" w:rsidR="00411CB6" w:rsidRPr="003B518E" w:rsidRDefault="00411CB6" w:rsidP="00411CB6">
      <w:pPr>
        <w:pStyle w:val="NormalWeb"/>
        <w:shd w:val="clear" w:color="auto" w:fill="FFFFFF"/>
        <w:spacing w:before="120" w:beforeAutospacing="0" w:after="120" w:afterAutospacing="0"/>
        <w:ind w:firstLine="720"/>
        <w:jc w:val="both"/>
        <w:rPr>
          <w:sz w:val="28"/>
          <w:szCs w:val="28"/>
        </w:rPr>
      </w:pPr>
      <w:r w:rsidRPr="003B518E">
        <w:rPr>
          <w:sz w:val="28"/>
          <w:szCs w:val="28"/>
        </w:rPr>
        <w:t xml:space="preserve">+ Chuyển sang nghề câu: </w:t>
      </w:r>
      <w:r>
        <w:rPr>
          <w:sz w:val="28"/>
          <w:szCs w:val="28"/>
        </w:rPr>
        <w:t>50.000.000</w:t>
      </w:r>
      <w:r w:rsidRPr="003B518E">
        <w:rPr>
          <w:sz w:val="28"/>
          <w:szCs w:val="28"/>
        </w:rPr>
        <w:t xml:space="preserve"> đồng/tàu cá.</w:t>
      </w:r>
    </w:p>
    <w:p w14:paraId="7D13187C" w14:textId="77777777" w:rsidR="00411CB6" w:rsidRPr="003B518E" w:rsidRDefault="00411CB6" w:rsidP="00411CB6">
      <w:pPr>
        <w:pStyle w:val="NormalWeb"/>
        <w:shd w:val="clear" w:color="auto" w:fill="FFFFFF"/>
        <w:spacing w:before="120" w:beforeAutospacing="0" w:after="120" w:afterAutospacing="0"/>
        <w:ind w:firstLine="720"/>
        <w:jc w:val="both"/>
        <w:rPr>
          <w:sz w:val="28"/>
          <w:szCs w:val="28"/>
        </w:rPr>
      </w:pPr>
      <w:r w:rsidRPr="003B518E">
        <w:rPr>
          <w:sz w:val="28"/>
          <w:szCs w:val="28"/>
        </w:rPr>
        <w:t>+ Chuyển sang nghề lồng bẫy: 100</w:t>
      </w:r>
      <w:r>
        <w:rPr>
          <w:sz w:val="28"/>
          <w:szCs w:val="28"/>
        </w:rPr>
        <w:t>.000.000</w:t>
      </w:r>
      <w:r w:rsidRPr="003B518E">
        <w:rPr>
          <w:sz w:val="28"/>
          <w:szCs w:val="28"/>
        </w:rPr>
        <w:t xml:space="preserve"> đồng/tàu cá.</w:t>
      </w:r>
    </w:p>
    <w:p w14:paraId="609F4DB2" w14:textId="77777777" w:rsidR="00411CB6" w:rsidRPr="003B518E" w:rsidRDefault="00411CB6" w:rsidP="00411CB6">
      <w:pPr>
        <w:pStyle w:val="NormalWeb"/>
        <w:shd w:val="clear" w:color="auto" w:fill="FFFFFF"/>
        <w:spacing w:before="120" w:beforeAutospacing="0" w:after="120" w:afterAutospacing="0"/>
        <w:ind w:firstLine="720"/>
        <w:jc w:val="both"/>
        <w:rPr>
          <w:sz w:val="28"/>
          <w:szCs w:val="28"/>
        </w:rPr>
      </w:pPr>
      <w:r w:rsidRPr="003B518E">
        <w:rPr>
          <w:sz w:val="28"/>
          <w:szCs w:val="28"/>
        </w:rPr>
        <w:t>- Đối với tàu cá từ 6 mét đến dưới 12 mét:</w:t>
      </w:r>
    </w:p>
    <w:p w14:paraId="5A74A138" w14:textId="1482FC93" w:rsidR="00411CB6" w:rsidRPr="003B518E" w:rsidRDefault="00411CB6" w:rsidP="00411CB6">
      <w:pPr>
        <w:pStyle w:val="NormalWeb"/>
        <w:shd w:val="clear" w:color="auto" w:fill="FFFFFF"/>
        <w:spacing w:before="120" w:beforeAutospacing="0" w:after="120" w:afterAutospacing="0"/>
        <w:ind w:firstLine="720"/>
        <w:jc w:val="both"/>
        <w:rPr>
          <w:sz w:val="28"/>
          <w:szCs w:val="28"/>
        </w:rPr>
      </w:pPr>
      <w:r w:rsidRPr="003B518E">
        <w:rPr>
          <w:sz w:val="28"/>
          <w:szCs w:val="28"/>
        </w:rPr>
        <w:t xml:space="preserve">+ </w:t>
      </w:r>
      <w:r>
        <w:rPr>
          <w:sz w:val="28"/>
          <w:szCs w:val="28"/>
        </w:rPr>
        <w:t xml:space="preserve">Chuyển sang nghề câu: </w:t>
      </w:r>
      <w:r w:rsidR="00920AEB">
        <w:rPr>
          <w:sz w:val="28"/>
          <w:szCs w:val="28"/>
        </w:rPr>
        <w:t>30</w:t>
      </w:r>
      <w:r>
        <w:rPr>
          <w:sz w:val="28"/>
          <w:szCs w:val="28"/>
        </w:rPr>
        <w:t>.000.000 đồng</w:t>
      </w:r>
      <w:r w:rsidRPr="003B518E">
        <w:rPr>
          <w:sz w:val="28"/>
          <w:szCs w:val="28"/>
        </w:rPr>
        <w:t>/tàu cá.</w:t>
      </w:r>
    </w:p>
    <w:p w14:paraId="4759CF57" w14:textId="77777777" w:rsidR="00411CB6" w:rsidRPr="003B518E" w:rsidRDefault="00411CB6" w:rsidP="00411CB6">
      <w:pPr>
        <w:pStyle w:val="NormalWeb"/>
        <w:shd w:val="clear" w:color="auto" w:fill="FFFFFF"/>
        <w:spacing w:before="120" w:beforeAutospacing="0" w:after="120" w:afterAutospacing="0"/>
        <w:ind w:firstLine="720"/>
        <w:jc w:val="both"/>
        <w:rPr>
          <w:sz w:val="28"/>
          <w:szCs w:val="28"/>
        </w:rPr>
      </w:pPr>
      <w:r w:rsidRPr="003B518E">
        <w:rPr>
          <w:sz w:val="28"/>
          <w:szCs w:val="28"/>
        </w:rPr>
        <w:t>+ Chuyển sang nghề lồng bẫy: 50</w:t>
      </w:r>
      <w:r>
        <w:rPr>
          <w:sz w:val="28"/>
          <w:szCs w:val="28"/>
        </w:rPr>
        <w:t>.000.000</w:t>
      </w:r>
      <w:r w:rsidRPr="003B518E">
        <w:rPr>
          <w:sz w:val="28"/>
          <w:szCs w:val="28"/>
        </w:rPr>
        <w:t xml:space="preserve"> đồng/tàu cá.</w:t>
      </w:r>
    </w:p>
    <w:p w14:paraId="5B7408F5" w14:textId="77777777" w:rsidR="00411CB6" w:rsidRPr="003B518E" w:rsidRDefault="00411CB6" w:rsidP="00411CB6">
      <w:pPr>
        <w:pStyle w:val="NormalWeb"/>
        <w:shd w:val="clear" w:color="auto" w:fill="FFFFFF"/>
        <w:spacing w:before="120" w:beforeAutospacing="0" w:after="120" w:afterAutospacing="0"/>
        <w:ind w:firstLine="720"/>
        <w:jc w:val="both"/>
        <w:rPr>
          <w:sz w:val="28"/>
          <w:szCs w:val="28"/>
        </w:rPr>
      </w:pPr>
      <w:r w:rsidRPr="003B518E">
        <w:rPr>
          <w:sz w:val="28"/>
          <w:szCs w:val="28"/>
        </w:rPr>
        <w:t>b. Đối với chuyển sang nghề không phải nghề khai thác thủy sản, mức hỗ trợ cụ thể:</w:t>
      </w:r>
    </w:p>
    <w:p w14:paraId="0D887C5E" w14:textId="77777777" w:rsidR="00E065C6" w:rsidRDefault="00E065C6" w:rsidP="00E065C6">
      <w:pPr>
        <w:pStyle w:val="NormalWeb"/>
        <w:shd w:val="clear" w:color="auto" w:fill="FFFFFF"/>
        <w:spacing w:before="120" w:beforeAutospacing="0" w:after="120" w:afterAutospacing="0"/>
        <w:ind w:firstLine="720"/>
        <w:jc w:val="both"/>
        <w:rPr>
          <w:rFonts w:eastAsia="Calibri"/>
          <w:spacing w:val="-2"/>
          <w:sz w:val="28"/>
          <w:szCs w:val="28"/>
        </w:rPr>
      </w:pPr>
      <w:r w:rsidRPr="00CB7976">
        <w:rPr>
          <w:rFonts w:eastAsia="Calibri"/>
          <w:spacing w:val="-2"/>
          <w:sz w:val="28"/>
          <w:szCs w:val="28"/>
        </w:rPr>
        <w:t>-</w:t>
      </w:r>
      <w:r>
        <w:rPr>
          <w:rFonts w:eastAsia="Calibri"/>
          <w:spacing w:val="-2"/>
          <w:sz w:val="28"/>
          <w:szCs w:val="28"/>
        </w:rPr>
        <w:t xml:space="preserve"> Cải hoán tàu:</w:t>
      </w:r>
    </w:p>
    <w:p w14:paraId="4817E210" w14:textId="77777777" w:rsidR="00E065C6" w:rsidRDefault="00E065C6" w:rsidP="00E065C6">
      <w:pPr>
        <w:pStyle w:val="NormalWeb"/>
        <w:shd w:val="clear" w:color="auto" w:fill="FFFFFF"/>
        <w:spacing w:before="120" w:beforeAutospacing="0" w:after="120" w:afterAutospacing="0"/>
        <w:ind w:firstLine="720"/>
        <w:jc w:val="both"/>
        <w:rPr>
          <w:rFonts w:eastAsia="Calibri"/>
          <w:spacing w:val="-2"/>
          <w:sz w:val="28"/>
          <w:szCs w:val="28"/>
          <w:lang w:val="vi-VN"/>
        </w:rPr>
      </w:pPr>
      <w:r>
        <w:rPr>
          <w:rFonts w:eastAsia="Calibri"/>
          <w:spacing w:val="-2"/>
          <w:sz w:val="28"/>
          <w:szCs w:val="28"/>
        </w:rPr>
        <w:lastRenderedPageBreak/>
        <w:t>+ Đối với tàu cá từ 12 mét đến dưới 15 mét: Không quá</w:t>
      </w:r>
      <w:r w:rsidRPr="00CB7976">
        <w:rPr>
          <w:rFonts w:eastAsia="Calibri"/>
          <w:spacing w:val="-2"/>
          <w:sz w:val="28"/>
          <w:szCs w:val="28"/>
        </w:rPr>
        <w:t xml:space="preserve"> 50.000.000</w:t>
      </w:r>
      <w:r w:rsidRPr="00CB7976">
        <w:rPr>
          <w:rFonts w:eastAsia="Calibri"/>
          <w:spacing w:val="-2"/>
          <w:sz w:val="28"/>
          <w:szCs w:val="28"/>
          <w:lang w:val="vi-VN"/>
        </w:rPr>
        <w:t xml:space="preserve"> đồ</w:t>
      </w:r>
      <w:r>
        <w:rPr>
          <w:rFonts w:eastAsia="Calibri"/>
          <w:spacing w:val="-2"/>
          <w:sz w:val="28"/>
          <w:szCs w:val="28"/>
          <w:lang w:val="vi-VN"/>
        </w:rPr>
        <w:t>ng/tàu.</w:t>
      </w:r>
    </w:p>
    <w:p w14:paraId="57485754" w14:textId="77777777" w:rsidR="00E065C6" w:rsidRPr="00337DF7" w:rsidRDefault="00E065C6" w:rsidP="00E065C6">
      <w:pPr>
        <w:pStyle w:val="NormalWeb"/>
        <w:shd w:val="clear" w:color="auto" w:fill="FFFFFF"/>
        <w:spacing w:before="120" w:beforeAutospacing="0" w:after="120" w:afterAutospacing="0"/>
        <w:ind w:firstLine="720"/>
        <w:jc w:val="both"/>
        <w:rPr>
          <w:rFonts w:eastAsia="Calibri"/>
          <w:spacing w:val="-2"/>
          <w:sz w:val="28"/>
          <w:szCs w:val="28"/>
        </w:rPr>
      </w:pPr>
      <w:r>
        <w:rPr>
          <w:rFonts w:eastAsia="Calibri"/>
          <w:spacing w:val="-2"/>
          <w:sz w:val="28"/>
          <w:szCs w:val="28"/>
        </w:rPr>
        <w:t>+ Đối với tàu cá từ 6 đến dưới 12 mét: Không quá 30.000.000 đồng tàu.</w:t>
      </w:r>
    </w:p>
    <w:p w14:paraId="0D4B115A" w14:textId="77777777" w:rsidR="00E065C6" w:rsidRPr="006A0D9F" w:rsidRDefault="00E065C6" w:rsidP="00E065C6">
      <w:pPr>
        <w:spacing w:before="120" w:after="120"/>
        <w:ind w:firstLine="709"/>
        <w:jc w:val="both"/>
        <w:rPr>
          <w:sz w:val="28"/>
          <w:szCs w:val="28"/>
          <w:lang w:val="it-IT"/>
        </w:rPr>
      </w:pPr>
      <w:r w:rsidRPr="006A0D9F">
        <w:rPr>
          <w:sz w:val="28"/>
          <w:szCs w:val="28"/>
        </w:rPr>
        <w:t xml:space="preserve">- </w:t>
      </w:r>
      <w:r>
        <w:rPr>
          <w:sz w:val="28"/>
          <w:szCs w:val="28"/>
        </w:rPr>
        <w:t>Ổ</w:t>
      </w:r>
      <w:r w:rsidRPr="006A0D9F">
        <w:rPr>
          <w:sz w:val="28"/>
          <w:szCs w:val="28"/>
          <w:lang w:val="it-IT"/>
        </w:rPr>
        <w:t>n định đời số</w:t>
      </w:r>
      <w:r>
        <w:rPr>
          <w:sz w:val="28"/>
          <w:szCs w:val="28"/>
          <w:lang w:val="it-IT"/>
        </w:rPr>
        <w:t xml:space="preserve">ng sau khi thực hiện chuyển đổi: </w:t>
      </w:r>
      <w:r w:rsidRPr="006A0D9F">
        <w:rPr>
          <w:sz w:val="28"/>
          <w:szCs w:val="28"/>
        </w:rPr>
        <w:t>12.600.000 đồng/tàu</w:t>
      </w:r>
      <w:r>
        <w:rPr>
          <w:sz w:val="28"/>
          <w:szCs w:val="28"/>
        </w:rPr>
        <w:t>.</w:t>
      </w:r>
    </w:p>
    <w:p w14:paraId="13E56963" w14:textId="77777777" w:rsidR="00411CB6" w:rsidRDefault="00411CB6" w:rsidP="00411CB6">
      <w:pPr>
        <w:pStyle w:val="NormalWeb"/>
        <w:shd w:val="clear" w:color="auto" w:fill="FFFFFF"/>
        <w:spacing w:before="120" w:beforeAutospacing="0" w:after="120" w:afterAutospacing="0"/>
        <w:ind w:firstLine="720"/>
        <w:jc w:val="both"/>
        <w:rPr>
          <w:b/>
          <w:color w:val="000000" w:themeColor="text1"/>
          <w:sz w:val="28"/>
          <w:szCs w:val="28"/>
        </w:rPr>
      </w:pPr>
      <w:r w:rsidRPr="003B518E">
        <w:rPr>
          <w:b/>
          <w:sz w:val="28"/>
          <w:szCs w:val="28"/>
        </w:rPr>
        <w:t>Đi</w:t>
      </w:r>
      <w:r w:rsidRPr="00370BB2">
        <w:rPr>
          <w:b/>
          <w:color w:val="000000" w:themeColor="text1"/>
          <w:sz w:val="28"/>
          <w:szCs w:val="28"/>
        </w:rPr>
        <w:t xml:space="preserve">ều </w:t>
      </w:r>
      <w:r>
        <w:rPr>
          <w:b/>
          <w:color w:val="000000" w:themeColor="text1"/>
          <w:sz w:val="28"/>
          <w:szCs w:val="28"/>
        </w:rPr>
        <w:t>8</w:t>
      </w:r>
      <w:r w:rsidRPr="00370BB2">
        <w:rPr>
          <w:b/>
          <w:color w:val="000000" w:themeColor="text1"/>
          <w:sz w:val="28"/>
          <w:szCs w:val="28"/>
        </w:rPr>
        <w:t>. Chính sách h</w:t>
      </w:r>
      <w:r w:rsidRPr="00370BB2">
        <w:rPr>
          <w:b/>
          <w:color w:val="000000" w:themeColor="text1"/>
          <w:sz w:val="28"/>
          <w:szCs w:val="28"/>
          <w:lang w:val="vi-VN"/>
        </w:rPr>
        <w:t xml:space="preserve">ỗ trợ </w:t>
      </w:r>
      <w:r w:rsidRPr="00370BB2">
        <w:rPr>
          <w:b/>
          <w:color w:val="000000" w:themeColor="text1"/>
          <w:sz w:val="28"/>
          <w:szCs w:val="28"/>
        </w:rPr>
        <w:t>đối với tàu cá</w:t>
      </w:r>
      <w:r>
        <w:rPr>
          <w:b/>
          <w:color w:val="000000" w:themeColor="text1"/>
          <w:sz w:val="28"/>
          <w:szCs w:val="28"/>
        </w:rPr>
        <w:t>, thuyền viên viên tàu cá và người lao động bị nạn trên biển</w:t>
      </w:r>
      <w:r w:rsidRPr="00370BB2">
        <w:rPr>
          <w:b/>
          <w:color w:val="000000" w:themeColor="text1"/>
          <w:sz w:val="28"/>
          <w:szCs w:val="28"/>
        </w:rPr>
        <w:t>; t</w:t>
      </w:r>
      <w:r w:rsidRPr="00370BB2">
        <w:rPr>
          <w:b/>
          <w:color w:val="000000" w:themeColor="text1"/>
          <w:sz w:val="28"/>
          <w:szCs w:val="28"/>
          <w:lang w:val="vi-VN"/>
        </w:rPr>
        <w:t xml:space="preserve">àu cá </w:t>
      </w:r>
      <w:r w:rsidRPr="00370BB2">
        <w:rPr>
          <w:b/>
          <w:color w:val="000000" w:themeColor="text1"/>
          <w:sz w:val="28"/>
          <w:szCs w:val="28"/>
        </w:rPr>
        <w:t>tha</w:t>
      </w:r>
      <w:r>
        <w:rPr>
          <w:b/>
          <w:color w:val="000000" w:themeColor="text1"/>
          <w:sz w:val="28"/>
          <w:szCs w:val="28"/>
        </w:rPr>
        <w:t>m gia công tác cứu hộ, cứu nạn</w:t>
      </w:r>
    </w:p>
    <w:p w14:paraId="6308BD93" w14:textId="77777777" w:rsidR="00411CB6" w:rsidRDefault="00411CB6" w:rsidP="00411CB6">
      <w:pPr>
        <w:pStyle w:val="NormalWeb"/>
        <w:shd w:val="clear" w:color="auto" w:fill="FFFFFF"/>
        <w:spacing w:before="120" w:beforeAutospacing="0" w:after="120" w:afterAutospacing="0"/>
        <w:ind w:firstLine="720"/>
        <w:jc w:val="both"/>
        <w:rPr>
          <w:rFonts w:eastAsia="Calibri"/>
          <w:color w:val="000000" w:themeColor="text1"/>
          <w:spacing w:val="-2"/>
          <w:sz w:val="28"/>
          <w:szCs w:val="28"/>
        </w:rPr>
      </w:pPr>
      <w:r w:rsidRPr="00370BB2">
        <w:rPr>
          <w:bCs/>
          <w:color w:val="000000" w:themeColor="text1"/>
          <w:sz w:val="28"/>
          <w:szCs w:val="28"/>
        </w:rPr>
        <w:t>1.</w:t>
      </w:r>
      <w:r w:rsidRPr="00370BB2">
        <w:rPr>
          <w:bCs/>
          <w:color w:val="000000" w:themeColor="text1"/>
          <w:sz w:val="28"/>
          <w:szCs w:val="28"/>
          <w:lang w:val="vi-VN"/>
        </w:rPr>
        <w:t xml:space="preserve"> Nội dung hỗ trợ</w:t>
      </w:r>
    </w:p>
    <w:p w14:paraId="615D9C99" w14:textId="77777777" w:rsidR="00411CB6" w:rsidRDefault="00411CB6" w:rsidP="00411CB6">
      <w:pPr>
        <w:pStyle w:val="NormalWeb"/>
        <w:shd w:val="clear" w:color="auto" w:fill="FFFFFF"/>
        <w:spacing w:before="120" w:beforeAutospacing="0" w:after="120" w:afterAutospacing="0"/>
        <w:ind w:firstLine="720"/>
        <w:jc w:val="both"/>
        <w:rPr>
          <w:bCs/>
          <w:color w:val="000000" w:themeColor="text1"/>
          <w:sz w:val="28"/>
          <w:szCs w:val="28"/>
        </w:rPr>
      </w:pPr>
      <w:r>
        <w:rPr>
          <w:bCs/>
          <w:color w:val="000000" w:themeColor="text1"/>
          <w:sz w:val="28"/>
          <w:szCs w:val="28"/>
        </w:rPr>
        <w:t>a) T</w:t>
      </w:r>
      <w:r w:rsidRPr="00370BB2">
        <w:rPr>
          <w:bCs/>
          <w:color w:val="000000" w:themeColor="text1"/>
          <w:sz w:val="28"/>
          <w:szCs w:val="28"/>
        </w:rPr>
        <w:t xml:space="preserve">huyền viên và người lao động </w:t>
      </w:r>
      <w:r>
        <w:rPr>
          <w:bCs/>
          <w:color w:val="000000" w:themeColor="text1"/>
          <w:sz w:val="28"/>
          <w:szCs w:val="28"/>
        </w:rPr>
        <w:t xml:space="preserve">bị tai nạn khi </w:t>
      </w:r>
      <w:r w:rsidRPr="00370BB2">
        <w:rPr>
          <w:bCs/>
          <w:color w:val="000000" w:themeColor="text1"/>
          <w:sz w:val="28"/>
          <w:szCs w:val="28"/>
        </w:rPr>
        <w:t>làm việc trên tàu</w:t>
      </w:r>
      <w:r>
        <w:rPr>
          <w:bCs/>
          <w:color w:val="000000" w:themeColor="text1"/>
          <w:sz w:val="28"/>
          <w:szCs w:val="28"/>
        </w:rPr>
        <w:t xml:space="preserve"> cá hoạt động sản xuất trên biển dẫn đến bị thương nặng, chết hoặc mất tích.</w:t>
      </w:r>
    </w:p>
    <w:p w14:paraId="5F4D7E82" w14:textId="77777777" w:rsidR="00411CB6" w:rsidRPr="00271D54" w:rsidRDefault="00411CB6" w:rsidP="00411CB6">
      <w:pPr>
        <w:pStyle w:val="NormalWeb"/>
        <w:shd w:val="clear" w:color="auto" w:fill="FFFFFF"/>
        <w:spacing w:before="120" w:beforeAutospacing="0" w:after="120" w:afterAutospacing="0"/>
        <w:ind w:firstLine="720"/>
        <w:jc w:val="both"/>
        <w:rPr>
          <w:bCs/>
          <w:color w:val="000000" w:themeColor="text1"/>
          <w:sz w:val="28"/>
          <w:szCs w:val="28"/>
        </w:rPr>
      </w:pPr>
      <w:r w:rsidRPr="00271D54">
        <w:rPr>
          <w:bCs/>
          <w:color w:val="000000" w:themeColor="text1"/>
          <w:sz w:val="28"/>
          <w:szCs w:val="28"/>
        </w:rPr>
        <w:t xml:space="preserve">b) </w:t>
      </w:r>
      <w:r>
        <w:rPr>
          <w:bCs/>
          <w:color w:val="000000" w:themeColor="text1"/>
          <w:sz w:val="28"/>
          <w:szCs w:val="28"/>
          <w:lang w:val="vi-VN"/>
        </w:rPr>
        <w:t>Hỗ trợ chi</w:t>
      </w:r>
      <w:r w:rsidRPr="00271D54">
        <w:rPr>
          <w:bCs/>
          <w:color w:val="000000" w:themeColor="text1"/>
          <w:sz w:val="28"/>
          <w:szCs w:val="28"/>
          <w:lang w:val="vi-VN"/>
        </w:rPr>
        <w:t xml:space="preserve"> phí </w:t>
      </w:r>
      <w:r w:rsidRPr="00271D54">
        <w:rPr>
          <w:bCs/>
          <w:color w:val="000000" w:themeColor="text1"/>
          <w:sz w:val="28"/>
          <w:szCs w:val="28"/>
        </w:rPr>
        <w:t>cho tàu cá bị chìm, đắm</w:t>
      </w:r>
      <w:r>
        <w:rPr>
          <w:bCs/>
          <w:color w:val="000000" w:themeColor="text1"/>
          <w:sz w:val="28"/>
          <w:szCs w:val="28"/>
        </w:rPr>
        <w:t xml:space="preserve"> không thể trục vớt</w:t>
      </w:r>
      <w:r w:rsidRPr="00271D54">
        <w:rPr>
          <w:bCs/>
          <w:color w:val="000000" w:themeColor="text1"/>
          <w:sz w:val="28"/>
          <w:szCs w:val="28"/>
        </w:rPr>
        <w:t xml:space="preserve"> do thiên tai, </w:t>
      </w:r>
      <w:r w:rsidR="007404B9">
        <w:rPr>
          <w:bCs/>
          <w:color w:val="000000" w:themeColor="text1"/>
          <w:sz w:val="28"/>
          <w:szCs w:val="28"/>
        </w:rPr>
        <w:t>hỏa hạn, tai nạn giao thông</w:t>
      </w:r>
      <w:r>
        <w:rPr>
          <w:bCs/>
          <w:color w:val="000000" w:themeColor="text1"/>
          <w:sz w:val="28"/>
          <w:szCs w:val="28"/>
        </w:rPr>
        <w:t>.</w:t>
      </w:r>
    </w:p>
    <w:p w14:paraId="3AFB34C4" w14:textId="77777777" w:rsidR="00411CB6" w:rsidRDefault="00411CB6" w:rsidP="00411CB6">
      <w:pPr>
        <w:pStyle w:val="NormalWeb"/>
        <w:shd w:val="clear" w:color="auto" w:fill="FFFFFF"/>
        <w:spacing w:before="120" w:beforeAutospacing="0" w:after="120" w:afterAutospacing="0"/>
        <w:ind w:firstLine="720"/>
        <w:jc w:val="both"/>
        <w:rPr>
          <w:bCs/>
          <w:color w:val="000000" w:themeColor="text1"/>
          <w:sz w:val="28"/>
          <w:szCs w:val="28"/>
        </w:rPr>
      </w:pPr>
      <w:r>
        <w:rPr>
          <w:bCs/>
          <w:color w:val="000000" w:themeColor="text1"/>
          <w:sz w:val="28"/>
          <w:szCs w:val="28"/>
        </w:rPr>
        <w:t xml:space="preserve">c) </w:t>
      </w:r>
      <w:r w:rsidRPr="00271D54">
        <w:rPr>
          <w:bCs/>
          <w:color w:val="000000" w:themeColor="text1"/>
          <w:sz w:val="28"/>
          <w:szCs w:val="28"/>
        </w:rPr>
        <w:t xml:space="preserve">Hỗ trợ </w:t>
      </w:r>
      <w:r>
        <w:rPr>
          <w:bCs/>
          <w:color w:val="000000" w:themeColor="text1"/>
          <w:sz w:val="28"/>
          <w:szCs w:val="28"/>
        </w:rPr>
        <w:t>tàu cá tham gia tìm kiếm cứu nạn</w:t>
      </w:r>
      <w:r w:rsidR="00A46D4C">
        <w:rPr>
          <w:bCs/>
          <w:color w:val="000000" w:themeColor="text1"/>
          <w:sz w:val="28"/>
          <w:szCs w:val="28"/>
        </w:rPr>
        <w:t>.</w:t>
      </w:r>
    </w:p>
    <w:p w14:paraId="5224207D" w14:textId="77777777" w:rsidR="00411CB6" w:rsidRDefault="00411CB6" w:rsidP="00411CB6">
      <w:pPr>
        <w:pStyle w:val="NormalWeb"/>
        <w:shd w:val="clear" w:color="auto" w:fill="FFFFFF"/>
        <w:spacing w:before="120" w:beforeAutospacing="0" w:after="120" w:afterAutospacing="0"/>
        <w:ind w:firstLine="720"/>
        <w:jc w:val="both"/>
        <w:rPr>
          <w:rFonts w:eastAsia="Calibri"/>
          <w:color w:val="000000" w:themeColor="text1"/>
          <w:spacing w:val="-2"/>
          <w:sz w:val="28"/>
          <w:szCs w:val="28"/>
        </w:rPr>
      </w:pPr>
      <w:r w:rsidRPr="00370BB2">
        <w:rPr>
          <w:bCs/>
          <w:color w:val="000000" w:themeColor="text1"/>
          <w:sz w:val="28"/>
          <w:szCs w:val="28"/>
        </w:rPr>
        <w:t>2.</w:t>
      </w:r>
      <w:r w:rsidRPr="00370BB2">
        <w:rPr>
          <w:bCs/>
          <w:color w:val="000000" w:themeColor="text1"/>
          <w:sz w:val="28"/>
          <w:szCs w:val="28"/>
          <w:lang w:val="vi-VN"/>
        </w:rPr>
        <w:t xml:space="preserve"> Điều kiện được hưởng hỗ trợ</w:t>
      </w:r>
    </w:p>
    <w:p w14:paraId="4EFF3AB8" w14:textId="77777777" w:rsidR="00411CB6" w:rsidRPr="005B1420" w:rsidRDefault="00411CB6" w:rsidP="00411CB6">
      <w:pPr>
        <w:pStyle w:val="NormalWeb"/>
        <w:shd w:val="clear" w:color="auto" w:fill="FFFFFF"/>
        <w:spacing w:before="120" w:beforeAutospacing="0" w:after="120" w:afterAutospacing="0"/>
        <w:ind w:firstLine="720"/>
        <w:jc w:val="both"/>
        <w:rPr>
          <w:bCs/>
          <w:color w:val="000000" w:themeColor="text1"/>
          <w:sz w:val="28"/>
          <w:szCs w:val="28"/>
        </w:rPr>
      </w:pPr>
      <w:r w:rsidRPr="00370BB2">
        <w:rPr>
          <w:bCs/>
          <w:color w:val="000000" w:themeColor="text1"/>
          <w:sz w:val="28"/>
          <w:szCs w:val="28"/>
        </w:rPr>
        <w:t>a) T</w:t>
      </w:r>
      <w:r w:rsidRPr="00370BB2">
        <w:rPr>
          <w:bCs/>
          <w:color w:val="000000" w:themeColor="text1"/>
          <w:sz w:val="28"/>
          <w:szCs w:val="28"/>
          <w:lang w:val="vi-VN"/>
        </w:rPr>
        <w:t>àu cá có chiều dài lớn nhất từ 1</w:t>
      </w:r>
      <w:r w:rsidRPr="00370BB2">
        <w:rPr>
          <w:bCs/>
          <w:color w:val="000000" w:themeColor="text1"/>
          <w:sz w:val="28"/>
          <w:szCs w:val="28"/>
        </w:rPr>
        <w:t>2</w:t>
      </w:r>
      <w:r w:rsidRPr="00370BB2">
        <w:rPr>
          <w:bCs/>
          <w:color w:val="000000" w:themeColor="text1"/>
          <w:sz w:val="28"/>
          <w:szCs w:val="28"/>
          <w:lang w:val="vi-VN"/>
        </w:rPr>
        <w:t xml:space="preserve">m trở lên </w:t>
      </w:r>
      <w:r>
        <w:rPr>
          <w:bCs/>
          <w:color w:val="000000" w:themeColor="text1"/>
          <w:sz w:val="28"/>
          <w:szCs w:val="28"/>
        </w:rPr>
        <w:t xml:space="preserve">bị chìm, đắm </w:t>
      </w:r>
      <w:r w:rsidR="00A46D4C">
        <w:rPr>
          <w:bCs/>
          <w:color w:val="000000" w:themeColor="text1"/>
          <w:sz w:val="28"/>
          <w:szCs w:val="28"/>
        </w:rPr>
        <w:t xml:space="preserve">không thể trục vớt </w:t>
      </w:r>
      <w:r w:rsidRPr="00370BB2">
        <w:rPr>
          <w:bCs/>
          <w:color w:val="000000" w:themeColor="text1"/>
          <w:sz w:val="28"/>
          <w:szCs w:val="28"/>
        </w:rPr>
        <w:t>d</w:t>
      </w:r>
      <w:r>
        <w:rPr>
          <w:bCs/>
          <w:color w:val="000000" w:themeColor="text1"/>
          <w:sz w:val="28"/>
          <w:szCs w:val="28"/>
        </w:rPr>
        <w:t>o</w:t>
      </w:r>
      <w:r w:rsidRPr="005B1420">
        <w:rPr>
          <w:bCs/>
          <w:color w:val="000000" w:themeColor="text1"/>
          <w:szCs w:val="28"/>
        </w:rPr>
        <w:t xml:space="preserve"> </w:t>
      </w:r>
      <w:r w:rsidRPr="00271D54">
        <w:rPr>
          <w:bCs/>
          <w:color w:val="000000" w:themeColor="text1"/>
          <w:sz w:val="28"/>
          <w:szCs w:val="28"/>
        </w:rPr>
        <w:t xml:space="preserve">thiên tai, </w:t>
      </w:r>
      <w:r>
        <w:rPr>
          <w:bCs/>
          <w:color w:val="000000" w:themeColor="text1"/>
          <w:sz w:val="28"/>
          <w:szCs w:val="28"/>
        </w:rPr>
        <w:t>hỏa hạn, tai nạn giao thông</w:t>
      </w:r>
      <w:r w:rsidRPr="00271D54">
        <w:rPr>
          <w:bCs/>
          <w:color w:val="000000" w:themeColor="text1"/>
          <w:sz w:val="28"/>
          <w:szCs w:val="28"/>
        </w:rPr>
        <w:t xml:space="preserve"> </w:t>
      </w:r>
      <w:r w:rsidRPr="00370BB2">
        <w:rPr>
          <w:bCs/>
          <w:color w:val="000000" w:themeColor="text1"/>
          <w:sz w:val="28"/>
          <w:szCs w:val="28"/>
        </w:rPr>
        <w:t>khi đang hoạt động trên biển</w:t>
      </w:r>
      <w:r w:rsidRPr="00370BB2">
        <w:rPr>
          <w:bCs/>
          <w:color w:val="000000" w:themeColor="text1"/>
          <w:sz w:val="28"/>
          <w:szCs w:val="28"/>
          <w:lang w:val="vi-VN"/>
        </w:rPr>
        <w:t>;</w:t>
      </w:r>
      <w:r w:rsidRPr="00370BB2">
        <w:rPr>
          <w:bCs/>
          <w:color w:val="000000" w:themeColor="text1"/>
          <w:sz w:val="28"/>
          <w:szCs w:val="28"/>
        </w:rPr>
        <w:t xml:space="preserve"> </w:t>
      </w:r>
      <w:r>
        <w:rPr>
          <w:bCs/>
          <w:color w:val="000000" w:themeColor="text1"/>
          <w:sz w:val="28"/>
          <w:szCs w:val="28"/>
        </w:rPr>
        <w:t>t</w:t>
      </w:r>
      <w:r w:rsidRPr="00370BB2">
        <w:rPr>
          <w:bCs/>
          <w:color w:val="000000" w:themeColor="text1"/>
          <w:sz w:val="28"/>
          <w:szCs w:val="28"/>
          <w:lang w:val="vi-VN"/>
        </w:rPr>
        <w:t xml:space="preserve">àu cá </w:t>
      </w:r>
      <w:r w:rsidRPr="00370BB2">
        <w:rPr>
          <w:bCs/>
          <w:color w:val="000000" w:themeColor="text1"/>
          <w:sz w:val="28"/>
          <w:szCs w:val="28"/>
        </w:rPr>
        <w:t>tham gia công tác cứu nạn</w:t>
      </w:r>
      <w:r>
        <w:rPr>
          <w:bCs/>
          <w:color w:val="000000" w:themeColor="text1"/>
          <w:sz w:val="28"/>
          <w:szCs w:val="28"/>
        </w:rPr>
        <w:t xml:space="preserve"> đã </w:t>
      </w:r>
      <w:r w:rsidRPr="00370BB2">
        <w:rPr>
          <w:bCs/>
          <w:color w:val="000000" w:themeColor="text1"/>
          <w:sz w:val="28"/>
          <w:szCs w:val="28"/>
        </w:rPr>
        <w:t>c</w:t>
      </w:r>
      <w:r w:rsidRPr="00370BB2">
        <w:rPr>
          <w:bCs/>
          <w:color w:val="000000" w:themeColor="text1"/>
          <w:sz w:val="28"/>
          <w:szCs w:val="28"/>
          <w:lang w:val="vi-VN"/>
        </w:rPr>
        <w:t>hấp hành đầy đủ các quy định về đăng ký, đăng kiểm tàu cá, giấy phép</w:t>
      </w:r>
      <w:r w:rsidRPr="00370BB2">
        <w:rPr>
          <w:bCs/>
          <w:color w:val="000000" w:themeColor="text1"/>
          <w:sz w:val="28"/>
          <w:szCs w:val="28"/>
        </w:rPr>
        <w:t xml:space="preserve"> khai thác, giám sát hành trình tàu cá </w:t>
      </w:r>
      <w:r w:rsidRPr="00370BB2">
        <w:rPr>
          <w:bCs/>
          <w:i/>
          <w:iCs/>
          <w:color w:val="000000" w:themeColor="text1"/>
          <w:sz w:val="28"/>
          <w:szCs w:val="28"/>
        </w:rPr>
        <w:t>(đối với tàu cá có chiều dài lớn nhất từ 15m trở lên).</w:t>
      </w:r>
    </w:p>
    <w:p w14:paraId="307C807B" w14:textId="77777777" w:rsidR="00411CB6" w:rsidRPr="003B518E" w:rsidRDefault="00411CB6" w:rsidP="00411CB6">
      <w:pPr>
        <w:pStyle w:val="NormalWeb"/>
        <w:shd w:val="clear" w:color="auto" w:fill="FFFFFF"/>
        <w:spacing w:before="120" w:beforeAutospacing="0" w:after="120" w:afterAutospacing="0"/>
        <w:ind w:firstLine="720"/>
        <w:jc w:val="both"/>
        <w:rPr>
          <w:bCs/>
          <w:sz w:val="28"/>
          <w:szCs w:val="28"/>
        </w:rPr>
      </w:pPr>
      <w:r w:rsidRPr="003B518E">
        <w:rPr>
          <w:bCs/>
          <w:sz w:val="28"/>
          <w:szCs w:val="28"/>
        </w:rPr>
        <w:t>b) Thuyền viên và người lao động bị tai nạn dẫn đến bị thương</w:t>
      </w:r>
      <w:r>
        <w:rPr>
          <w:bCs/>
          <w:sz w:val="28"/>
          <w:szCs w:val="28"/>
        </w:rPr>
        <w:t xml:space="preserve"> nặng</w:t>
      </w:r>
      <w:r w:rsidRPr="003B518E">
        <w:rPr>
          <w:bCs/>
          <w:sz w:val="28"/>
          <w:szCs w:val="28"/>
        </w:rPr>
        <w:t>, chết hoặc mất tích (theo công bố của cơ quan có thẩm quyền) khi làm việc trên tàu cá.</w:t>
      </w:r>
    </w:p>
    <w:p w14:paraId="3359CE25" w14:textId="77777777" w:rsidR="00411CB6" w:rsidRDefault="00411CB6" w:rsidP="00411CB6">
      <w:pPr>
        <w:pStyle w:val="NormalWeb"/>
        <w:shd w:val="clear" w:color="auto" w:fill="FFFFFF"/>
        <w:spacing w:before="120" w:beforeAutospacing="0" w:after="120" w:afterAutospacing="0"/>
        <w:ind w:firstLine="720"/>
        <w:jc w:val="both"/>
        <w:rPr>
          <w:bCs/>
          <w:color w:val="000000" w:themeColor="text1"/>
          <w:sz w:val="28"/>
          <w:szCs w:val="28"/>
          <w:lang w:val="vi-VN"/>
        </w:rPr>
      </w:pPr>
      <w:r w:rsidRPr="00370BB2">
        <w:rPr>
          <w:bCs/>
          <w:color w:val="000000" w:themeColor="text1"/>
          <w:sz w:val="28"/>
          <w:szCs w:val="28"/>
        </w:rPr>
        <w:t>3. Mức h</w:t>
      </w:r>
      <w:r w:rsidRPr="00370BB2">
        <w:rPr>
          <w:bCs/>
          <w:color w:val="000000" w:themeColor="text1"/>
          <w:sz w:val="28"/>
          <w:szCs w:val="28"/>
          <w:lang w:val="vi-VN"/>
        </w:rPr>
        <w:t>ỗ trợ</w:t>
      </w:r>
    </w:p>
    <w:p w14:paraId="174624A8" w14:textId="77777777" w:rsidR="00411CB6" w:rsidRDefault="00411CB6" w:rsidP="00411CB6">
      <w:pPr>
        <w:pStyle w:val="NormalWeb"/>
        <w:shd w:val="clear" w:color="auto" w:fill="FFFFFF"/>
        <w:spacing w:before="120" w:beforeAutospacing="0" w:after="120" w:afterAutospacing="0"/>
        <w:ind w:firstLine="720"/>
        <w:jc w:val="both"/>
        <w:rPr>
          <w:bCs/>
          <w:color w:val="000000" w:themeColor="text1"/>
          <w:sz w:val="28"/>
          <w:szCs w:val="28"/>
        </w:rPr>
      </w:pPr>
      <w:r>
        <w:rPr>
          <w:bCs/>
          <w:color w:val="000000" w:themeColor="text1"/>
          <w:sz w:val="28"/>
          <w:szCs w:val="28"/>
        </w:rPr>
        <w:t>3.1. Hỗ trợ chi phí cho t</w:t>
      </w:r>
      <w:r w:rsidRPr="00370BB2">
        <w:rPr>
          <w:bCs/>
          <w:color w:val="000000" w:themeColor="text1"/>
          <w:sz w:val="28"/>
          <w:szCs w:val="28"/>
        </w:rPr>
        <w:t xml:space="preserve">huyền viên và người lao động </w:t>
      </w:r>
      <w:r>
        <w:rPr>
          <w:bCs/>
          <w:color w:val="000000" w:themeColor="text1"/>
          <w:sz w:val="28"/>
          <w:szCs w:val="28"/>
        </w:rPr>
        <w:t xml:space="preserve">bị tai nạn khi </w:t>
      </w:r>
      <w:r w:rsidRPr="00370BB2">
        <w:rPr>
          <w:bCs/>
          <w:color w:val="000000" w:themeColor="text1"/>
          <w:sz w:val="28"/>
          <w:szCs w:val="28"/>
        </w:rPr>
        <w:t>làm việc trên tàu</w:t>
      </w:r>
      <w:r>
        <w:rPr>
          <w:bCs/>
          <w:color w:val="000000" w:themeColor="text1"/>
          <w:sz w:val="28"/>
          <w:szCs w:val="28"/>
        </w:rPr>
        <w:t xml:space="preserve"> cá hoạt động sản xuất trên biển dẫn đến bị thương nặng, chết hoặc mất tích.</w:t>
      </w:r>
    </w:p>
    <w:p w14:paraId="78F8F1E2" w14:textId="77777777" w:rsidR="00411CB6" w:rsidRDefault="00411CB6" w:rsidP="00411CB6">
      <w:pPr>
        <w:pStyle w:val="NormalWeb"/>
        <w:shd w:val="clear" w:color="auto" w:fill="FFFFFF"/>
        <w:spacing w:before="120" w:beforeAutospacing="0" w:after="120" w:afterAutospacing="0"/>
        <w:ind w:firstLine="720"/>
        <w:jc w:val="both"/>
        <w:rPr>
          <w:rFonts w:eastAsia="Calibri"/>
          <w:color w:val="000000" w:themeColor="text1"/>
          <w:spacing w:val="-2"/>
          <w:sz w:val="28"/>
          <w:szCs w:val="28"/>
        </w:rPr>
      </w:pPr>
      <w:r>
        <w:rPr>
          <w:bCs/>
          <w:color w:val="000000" w:themeColor="text1"/>
          <w:sz w:val="28"/>
          <w:szCs w:val="28"/>
        </w:rPr>
        <w:t>a) Người chết hoặc mất tích: 18</w:t>
      </w:r>
      <w:r w:rsidRPr="00370BB2">
        <w:rPr>
          <w:bCs/>
          <w:color w:val="000000" w:themeColor="text1"/>
          <w:sz w:val="28"/>
          <w:szCs w:val="28"/>
        </w:rPr>
        <w:t>.000.000 đồng/người.</w:t>
      </w:r>
    </w:p>
    <w:p w14:paraId="0164556E" w14:textId="77777777" w:rsidR="00411CB6" w:rsidRDefault="00411CB6" w:rsidP="00411CB6">
      <w:pPr>
        <w:pStyle w:val="NormalWeb"/>
        <w:shd w:val="clear" w:color="auto" w:fill="FFFFFF"/>
        <w:spacing w:before="120" w:beforeAutospacing="0" w:after="120" w:afterAutospacing="0"/>
        <w:ind w:firstLine="720"/>
        <w:jc w:val="both"/>
        <w:rPr>
          <w:rFonts w:eastAsia="Calibri"/>
          <w:color w:val="000000" w:themeColor="text1"/>
          <w:spacing w:val="-2"/>
          <w:sz w:val="28"/>
          <w:szCs w:val="28"/>
        </w:rPr>
      </w:pPr>
      <w:r>
        <w:rPr>
          <w:bCs/>
          <w:color w:val="000000" w:themeColor="text1"/>
          <w:sz w:val="28"/>
          <w:szCs w:val="28"/>
        </w:rPr>
        <w:t xml:space="preserve">b) </w:t>
      </w:r>
      <w:r w:rsidRPr="00370BB2">
        <w:rPr>
          <w:bCs/>
          <w:color w:val="000000" w:themeColor="text1"/>
          <w:sz w:val="28"/>
          <w:szCs w:val="28"/>
        </w:rPr>
        <w:t xml:space="preserve">Người bị thương </w:t>
      </w:r>
      <w:r>
        <w:rPr>
          <w:bCs/>
          <w:color w:val="000000" w:themeColor="text1"/>
          <w:sz w:val="28"/>
          <w:szCs w:val="28"/>
        </w:rPr>
        <w:t>nặng: 3.6</w:t>
      </w:r>
      <w:r w:rsidRPr="00370BB2">
        <w:rPr>
          <w:bCs/>
          <w:color w:val="000000" w:themeColor="text1"/>
          <w:sz w:val="28"/>
          <w:szCs w:val="28"/>
        </w:rPr>
        <w:t>00.000 đồng/người</w:t>
      </w:r>
      <w:r>
        <w:rPr>
          <w:bCs/>
          <w:color w:val="000000" w:themeColor="text1"/>
          <w:sz w:val="28"/>
          <w:szCs w:val="28"/>
        </w:rPr>
        <w:t>.</w:t>
      </w:r>
    </w:p>
    <w:p w14:paraId="012E06DA" w14:textId="77777777" w:rsidR="00411CB6" w:rsidRPr="00271D54" w:rsidRDefault="00411CB6" w:rsidP="00411CB6">
      <w:pPr>
        <w:pStyle w:val="NormalWeb"/>
        <w:shd w:val="clear" w:color="auto" w:fill="FFFFFF"/>
        <w:spacing w:before="120" w:beforeAutospacing="0" w:after="120" w:afterAutospacing="0"/>
        <w:ind w:firstLine="720"/>
        <w:jc w:val="both"/>
        <w:rPr>
          <w:bCs/>
          <w:color w:val="000000" w:themeColor="text1"/>
          <w:sz w:val="28"/>
          <w:szCs w:val="28"/>
        </w:rPr>
      </w:pPr>
      <w:r w:rsidRPr="00894A4F">
        <w:rPr>
          <w:bCs/>
          <w:color w:val="000000" w:themeColor="text1"/>
          <w:sz w:val="28"/>
          <w:szCs w:val="28"/>
        </w:rPr>
        <w:t>3.</w:t>
      </w:r>
      <w:r>
        <w:rPr>
          <w:bCs/>
          <w:color w:val="000000" w:themeColor="text1"/>
          <w:sz w:val="28"/>
          <w:szCs w:val="28"/>
        </w:rPr>
        <w:t>2</w:t>
      </w:r>
      <w:r w:rsidRPr="00894A4F">
        <w:rPr>
          <w:bCs/>
          <w:color w:val="000000" w:themeColor="text1"/>
          <w:sz w:val="28"/>
          <w:szCs w:val="28"/>
        </w:rPr>
        <w:t xml:space="preserve">. </w:t>
      </w:r>
      <w:r>
        <w:rPr>
          <w:bCs/>
          <w:color w:val="000000" w:themeColor="text1"/>
          <w:sz w:val="28"/>
          <w:szCs w:val="28"/>
          <w:lang w:val="vi-VN"/>
        </w:rPr>
        <w:t>Hỗ trợ chi</w:t>
      </w:r>
      <w:r w:rsidRPr="00370BB2">
        <w:rPr>
          <w:bCs/>
          <w:color w:val="000000" w:themeColor="text1"/>
          <w:sz w:val="28"/>
          <w:szCs w:val="28"/>
          <w:lang w:val="vi-VN"/>
        </w:rPr>
        <w:t xml:space="preserve"> phí </w:t>
      </w:r>
      <w:r w:rsidRPr="00370BB2">
        <w:rPr>
          <w:bCs/>
          <w:color w:val="000000" w:themeColor="text1"/>
          <w:sz w:val="28"/>
          <w:szCs w:val="28"/>
        </w:rPr>
        <w:t>cho tàu cá</w:t>
      </w:r>
      <w:r>
        <w:rPr>
          <w:bCs/>
          <w:color w:val="000000" w:themeColor="text1"/>
          <w:sz w:val="28"/>
          <w:szCs w:val="28"/>
        </w:rPr>
        <w:t xml:space="preserve"> bị chìm, đắm không thể trục vớt do</w:t>
      </w:r>
      <w:r w:rsidRPr="00B93B9F">
        <w:rPr>
          <w:bCs/>
          <w:color w:val="000000" w:themeColor="text1"/>
          <w:sz w:val="28"/>
          <w:szCs w:val="28"/>
        </w:rPr>
        <w:t xml:space="preserve"> </w:t>
      </w:r>
      <w:r w:rsidRPr="00271D54">
        <w:rPr>
          <w:bCs/>
          <w:color w:val="000000" w:themeColor="text1"/>
          <w:sz w:val="28"/>
          <w:szCs w:val="28"/>
        </w:rPr>
        <w:t xml:space="preserve">thiên tai, </w:t>
      </w:r>
      <w:r>
        <w:rPr>
          <w:bCs/>
          <w:color w:val="000000" w:themeColor="text1"/>
          <w:sz w:val="28"/>
          <w:szCs w:val="28"/>
        </w:rPr>
        <w:t>hỏa hạn, tai nạn giao thông</w:t>
      </w:r>
      <w:r w:rsidRPr="00271D54">
        <w:rPr>
          <w:bCs/>
          <w:color w:val="000000" w:themeColor="text1"/>
          <w:sz w:val="28"/>
          <w:szCs w:val="28"/>
        </w:rPr>
        <w:t xml:space="preserve"> và các sự cố bất khả kháng khác</w:t>
      </w:r>
      <w:r>
        <w:rPr>
          <w:bCs/>
          <w:color w:val="000000" w:themeColor="text1"/>
          <w:sz w:val="28"/>
          <w:szCs w:val="28"/>
        </w:rPr>
        <w:t>.</w:t>
      </w:r>
    </w:p>
    <w:p w14:paraId="5DC97AEA" w14:textId="77777777" w:rsidR="00411CB6" w:rsidRDefault="00411CB6" w:rsidP="00411CB6">
      <w:pPr>
        <w:pStyle w:val="NormalWeb"/>
        <w:shd w:val="clear" w:color="auto" w:fill="FFFFFF"/>
        <w:spacing w:before="120" w:beforeAutospacing="0" w:after="120" w:afterAutospacing="0"/>
        <w:ind w:firstLine="720"/>
        <w:jc w:val="both"/>
        <w:rPr>
          <w:bCs/>
          <w:color w:val="000000" w:themeColor="text1"/>
          <w:sz w:val="28"/>
          <w:szCs w:val="28"/>
        </w:rPr>
      </w:pPr>
      <w:r>
        <w:rPr>
          <w:bCs/>
          <w:color w:val="000000" w:themeColor="text1"/>
          <w:sz w:val="28"/>
          <w:szCs w:val="28"/>
        </w:rPr>
        <w:t>a) Hỗ trợ thiệt hại tàu cá</w:t>
      </w:r>
    </w:p>
    <w:p w14:paraId="157D3E4F" w14:textId="77777777" w:rsidR="00411CB6" w:rsidRPr="004C4900" w:rsidRDefault="00411CB6" w:rsidP="00411CB6">
      <w:pPr>
        <w:pStyle w:val="NormalWeb"/>
        <w:shd w:val="clear" w:color="auto" w:fill="FFFFFF"/>
        <w:spacing w:before="120" w:beforeAutospacing="0" w:after="120" w:afterAutospacing="0"/>
        <w:ind w:firstLine="720"/>
        <w:jc w:val="both"/>
        <w:rPr>
          <w:rFonts w:eastAsia="Calibri"/>
          <w:color w:val="000000" w:themeColor="text1"/>
          <w:spacing w:val="-2"/>
          <w:sz w:val="28"/>
          <w:szCs w:val="28"/>
        </w:rPr>
      </w:pPr>
      <w:r>
        <w:rPr>
          <w:bCs/>
          <w:color w:val="000000" w:themeColor="text1"/>
          <w:sz w:val="28"/>
          <w:szCs w:val="28"/>
        </w:rPr>
        <w:t>-</w:t>
      </w:r>
      <w:r w:rsidRPr="00370BB2">
        <w:rPr>
          <w:bCs/>
          <w:color w:val="000000" w:themeColor="text1"/>
          <w:sz w:val="28"/>
          <w:szCs w:val="28"/>
        </w:rPr>
        <w:t xml:space="preserve"> Tàu cá có </w:t>
      </w:r>
      <w:r>
        <w:rPr>
          <w:bCs/>
          <w:color w:val="000000" w:themeColor="text1"/>
          <w:sz w:val="28"/>
          <w:szCs w:val="28"/>
        </w:rPr>
        <w:t>chiều dài từ 12 đến dưới 15m : 2</w:t>
      </w:r>
      <w:r w:rsidRPr="00370BB2">
        <w:rPr>
          <w:bCs/>
          <w:color w:val="000000" w:themeColor="text1"/>
          <w:sz w:val="28"/>
          <w:szCs w:val="28"/>
        </w:rPr>
        <w:t>0.000.000 đồng/tàu.</w:t>
      </w:r>
    </w:p>
    <w:p w14:paraId="00CC1905" w14:textId="77777777" w:rsidR="00411CB6" w:rsidRPr="00370BB2" w:rsidRDefault="00411CB6" w:rsidP="00411CB6">
      <w:pPr>
        <w:pStyle w:val="NormalWeb"/>
        <w:shd w:val="clear" w:color="auto" w:fill="FFFFFF"/>
        <w:spacing w:before="120" w:beforeAutospacing="0" w:after="120" w:afterAutospacing="0"/>
        <w:ind w:firstLine="720"/>
        <w:jc w:val="both"/>
        <w:rPr>
          <w:bCs/>
          <w:color w:val="000000" w:themeColor="text1"/>
          <w:sz w:val="28"/>
          <w:szCs w:val="28"/>
        </w:rPr>
      </w:pPr>
      <w:r>
        <w:rPr>
          <w:bCs/>
          <w:color w:val="000000" w:themeColor="text1"/>
          <w:sz w:val="28"/>
          <w:szCs w:val="28"/>
        </w:rPr>
        <w:t>-</w:t>
      </w:r>
      <w:r w:rsidRPr="00370BB2">
        <w:rPr>
          <w:bCs/>
          <w:color w:val="000000" w:themeColor="text1"/>
          <w:sz w:val="28"/>
          <w:szCs w:val="28"/>
        </w:rPr>
        <w:t xml:space="preserve"> Tàu cá có</w:t>
      </w:r>
      <w:r>
        <w:rPr>
          <w:bCs/>
          <w:color w:val="000000" w:themeColor="text1"/>
          <w:sz w:val="28"/>
          <w:szCs w:val="28"/>
        </w:rPr>
        <w:t xml:space="preserve"> chiều dài từ 15 đến dưới 24m: 3</w:t>
      </w:r>
      <w:r w:rsidRPr="00370BB2">
        <w:rPr>
          <w:bCs/>
          <w:color w:val="000000" w:themeColor="text1"/>
          <w:sz w:val="28"/>
          <w:szCs w:val="28"/>
        </w:rPr>
        <w:t>0.000.000 đồng/tàu.</w:t>
      </w:r>
    </w:p>
    <w:p w14:paraId="30E890C3" w14:textId="77777777" w:rsidR="00411CB6" w:rsidRDefault="00411CB6" w:rsidP="00411CB6">
      <w:pPr>
        <w:pStyle w:val="NormalWeb"/>
        <w:shd w:val="clear" w:color="auto" w:fill="FFFFFF"/>
        <w:spacing w:before="120" w:beforeAutospacing="0" w:after="120" w:afterAutospacing="0"/>
        <w:ind w:firstLine="720"/>
        <w:jc w:val="both"/>
        <w:rPr>
          <w:bCs/>
          <w:color w:val="000000" w:themeColor="text1"/>
          <w:sz w:val="28"/>
          <w:szCs w:val="28"/>
        </w:rPr>
      </w:pPr>
      <w:r>
        <w:rPr>
          <w:bCs/>
          <w:color w:val="000000" w:themeColor="text1"/>
          <w:sz w:val="28"/>
          <w:szCs w:val="28"/>
        </w:rPr>
        <w:t>-</w:t>
      </w:r>
      <w:r w:rsidRPr="00370BB2">
        <w:rPr>
          <w:bCs/>
          <w:color w:val="000000" w:themeColor="text1"/>
          <w:sz w:val="28"/>
          <w:szCs w:val="28"/>
        </w:rPr>
        <w:t xml:space="preserve"> Tàu cá có chiều dài từ 24m trở lên: </w:t>
      </w:r>
      <w:r>
        <w:rPr>
          <w:bCs/>
          <w:color w:val="000000" w:themeColor="text1"/>
          <w:sz w:val="28"/>
          <w:szCs w:val="28"/>
        </w:rPr>
        <w:t>4</w:t>
      </w:r>
      <w:r w:rsidRPr="00370BB2">
        <w:rPr>
          <w:bCs/>
          <w:color w:val="000000" w:themeColor="text1"/>
          <w:sz w:val="28"/>
          <w:szCs w:val="28"/>
        </w:rPr>
        <w:t>0.000.000 đồng/tàu.</w:t>
      </w:r>
    </w:p>
    <w:p w14:paraId="6506484E" w14:textId="77777777" w:rsidR="00411CB6" w:rsidRDefault="00411CB6" w:rsidP="00411CB6">
      <w:pPr>
        <w:pStyle w:val="NormalWeb"/>
        <w:shd w:val="clear" w:color="auto" w:fill="FFFFFF"/>
        <w:spacing w:before="120" w:beforeAutospacing="0" w:after="120" w:afterAutospacing="0"/>
        <w:ind w:firstLine="720"/>
        <w:jc w:val="both"/>
        <w:rPr>
          <w:bCs/>
          <w:color w:val="000000" w:themeColor="text1"/>
          <w:sz w:val="28"/>
          <w:szCs w:val="28"/>
        </w:rPr>
      </w:pPr>
      <w:r>
        <w:rPr>
          <w:bCs/>
          <w:color w:val="000000" w:themeColor="text1"/>
          <w:sz w:val="28"/>
          <w:szCs w:val="28"/>
        </w:rPr>
        <w:t>b)</w:t>
      </w:r>
      <w:r w:rsidRPr="00370BB2">
        <w:rPr>
          <w:bCs/>
          <w:color w:val="000000" w:themeColor="text1"/>
          <w:sz w:val="28"/>
          <w:szCs w:val="28"/>
        </w:rPr>
        <w:t xml:space="preserve"> Thuyền viên và người lao động làm việc trên tàu</w:t>
      </w:r>
    </w:p>
    <w:p w14:paraId="3D10B7E8" w14:textId="77777777" w:rsidR="00411CB6" w:rsidRDefault="00411CB6" w:rsidP="00411CB6">
      <w:pPr>
        <w:pStyle w:val="NormalWeb"/>
        <w:shd w:val="clear" w:color="auto" w:fill="FFFFFF"/>
        <w:spacing w:before="120" w:beforeAutospacing="0" w:after="120" w:afterAutospacing="0"/>
        <w:ind w:firstLine="720"/>
        <w:jc w:val="both"/>
        <w:rPr>
          <w:rFonts w:eastAsia="Calibri"/>
          <w:color w:val="000000" w:themeColor="text1"/>
          <w:spacing w:val="-2"/>
          <w:sz w:val="28"/>
          <w:szCs w:val="28"/>
        </w:rPr>
      </w:pPr>
      <w:r>
        <w:rPr>
          <w:bCs/>
          <w:color w:val="000000" w:themeColor="text1"/>
          <w:sz w:val="28"/>
          <w:szCs w:val="28"/>
        </w:rPr>
        <w:t>- Người chết hoặc mất tích: 18</w:t>
      </w:r>
      <w:r w:rsidRPr="00370BB2">
        <w:rPr>
          <w:bCs/>
          <w:color w:val="000000" w:themeColor="text1"/>
          <w:sz w:val="28"/>
          <w:szCs w:val="28"/>
        </w:rPr>
        <w:t>.000.000 đồng/người.</w:t>
      </w:r>
    </w:p>
    <w:p w14:paraId="456C2017" w14:textId="77777777" w:rsidR="00411CB6" w:rsidRDefault="00411CB6" w:rsidP="00411CB6">
      <w:pPr>
        <w:pStyle w:val="NormalWeb"/>
        <w:shd w:val="clear" w:color="auto" w:fill="FFFFFF"/>
        <w:spacing w:before="120" w:beforeAutospacing="0" w:after="120" w:afterAutospacing="0"/>
        <w:ind w:firstLine="720"/>
        <w:jc w:val="both"/>
        <w:rPr>
          <w:rFonts w:eastAsia="Calibri"/>
          <w:color w:val="000000" w:themeColor="text1"/>
          <w:spacing w:val="-2"/>
          <w:sz w:val="28"/>
          <w:szCs w:val="28"/>
        </w:rPr>
      </w:pPr>
      <w:r>
        <w:rPr>
          <w:bCs/>
          <w:color w:val="000000" w:themeColor="text1"/>
          <w:sz w:val="28"/>
          <w:szCs w:val="28"/>
        </w:rPr>
        <w:t>-</w:t>
      </w:r>
      <w:r w:rsidRPr="00370BB2">
        <w:rPr>
          <w:bCs/>
          <w:color w:val="000000" w:themeColor="text1"/>
          <w:sz w:val="28"/>
          <w:szCs w:val="28"/>
        </w:rPr>
        <w:t xml:space="preserve"> Người bị thương </w:t>
      </w:r>
      <w:r>
        <w:rPr>
          <w:bCs/>
          <w:color w:val="000000" w:themeColor="text1"/>
          <w:sz w:val="28"/>
          <w:szCs w:val="28"/>
        </w:rPr>
        <w:t>nặng</w:t>
      </w:r>
      <w:r w:rsidRPr="00370BB2">
        <w:rPr>
          <w:bCs/>
          <w:color w:val="000000" w:themeColor="text1"/>
          <w:sz w:val="28"/>
          <w:szCs w:val="28"/>
        </w:rPr>
        <w:t>: 3.</w:t>
      </w:r>
      <w:r>
        <w:rPr>
          <w:bCs/>
          <w:color w:val="000000" w:themeColor="text1"/>
          <w:sz w:val="28"/>
          <w:szCs w:val="28"/>
        </w:rPr>
        <w:t>6</w:t>
      </w:r>
      <w:r w:rsidRPr="00370BB2">
        <w:rPr>
          <w:bCs/>
          <w:color w:val="000000" w:themeColor="text1"/>
          <w:sz w:val="28"/>
          <w:szCs w:val="28"/>
        </w:rPr>
        <w:t>00.000 đồng/người.</w:t>
      </w:r>
    </w:p>
    <w:p w14:paraId="6017DFE8" w14:textId="77777777" w:rsidR="00411CB6" w:rsidRPr="00370BB2" w:rsidRDefault="00411CB6" w:rsidP="00411CB6">
      <w:pPr>
        <w:pStyle w:val="NormalWeb"/>
        <w:shd w:val="clear" w:color="auto" w:fill="FFFFFF"/>
        <w:spacing w:before="120" w:beforeAutospacing="0" w:after="120" w:afterAutospacing="0"/>
        <w:ind w:firstLine="720"/>
        <w:jc w:val="both"/>
        <w:rPr>
          <w:bCs/>
          <w:color w:val="000000" w:themeColor="text1"/>
          <w:sz w:val="28"/>
          <w:szCs w:val="28"/>
        </w:rPr>
      </w:pPr>
      <w:r>
        <w:rPr>
          <w:bCs/>
          <w:color w:val="000000" w:themeColor="text1"/>
          <w:sz w:val="28"/>
          <w:szCs w:val="28"/>
        </w:rPr>
        <w:t>-</w:t>
      </w:r>
      <w:r w:rsidRPr="00370BB2">
        <w:rPr>
          <w:bCs/>
          <w:color w:val="000000" w:themeColor="text1"/>
          <w:sz w:val="28"/>
          <w:szCs w:val="28"/>
        </w:rPr>
        <w:t xml:space="preserve"> </w:t>
      </w:r>
      <w:r>
        <w:rPr>
          <w:bCs/>
          <w:color w:val="000000" w:themeColor="text1"/>
          <w:sz w:val="28"/>
          <w:szCs w:val="28"/>
        </w:rPr>
        <w:t>Các đối tượng khác tối</w:t>
      </w:r>
      <w:r w:rsidRPr="00370BB2">
        <w:rPr>
          <w:bCs/>
          <w:color w:val="000000" w:themeColor="text1"/>
          <w:sz w:val="28"/>
          <w:szCs w:val="28"/>
        </w:rPr>
        <w:t xml:space="preserve"> đa</w:t>
      </w:r>
      <w:r>
        <w:rPr>
          <w:bCs/>
          <w:color w:val="000000" w:themeColor="text1"/>
          <w:sz w:val="28"/>
          <w:szCs w:val="28"/>
        </w:rPr>
        <w:t xml:space="preserve">: </w:t>
      </w:r>
      <w:r w:rsidRPr="00370BB2">
        <w:rPr>
          <w:bCs/>
          <w:color w:val="000000" w:themeColor="text1"/>
          <w:sz w:val="28"/>
          <w:szCs w:val="28"/>
        </w:rPr>
        <w:t>1.000.000 đồng/người</w:t>
      </w:r>
      <w:r>
        <w:rPr>
          <w:bCs/>
          <w:color w:val="000000" w:themeColor="text1"/>
          <w:sz w:val="28"/>
          <w:szCs w:val="28"/>
        </w:rPr>
        <w:t>.</w:t>
      </w:r>
    </w:p>
    <w:p w14:paraId="0EF5A10C" w14:textId="77777777" w:rsidR="00411CB6" w:rsidRPr="00370BB2" w:rsidRDefault="00411CB6" w:rsidP="00411CB6">
      <w:pPr>
        <w:pStyle w:val="NormalWeb"/>
        <w:shd w:val="clear" w:color="auto" w:fill="FFFFFF"/>
        <w:spacing w:before="120" w:beforeAutospacing="0" w:after="120" w:afterAutospacing="0"/>
        <w:ind w:firstLine="720"/>
        <w:jc w:val="both"/>
        <w:rPr>
          <w:bCs/>
          <w:color w:val="000000" w:themeColor="text1"/>
          <w:sz w:val="28"/>
          <w:szCs w:val="28"/>
        </w:rPr>
      </w:pPr>
      <w:r>
        <w:rPr>
          <w:bCs/>
          <w:color w:val="000000" w:themeColor="text1"/>
          <w:sz w:val="28"/>
          <w:szCs w:val="28"/>
        </w:rPr>
        <w:t>3.3.</w:t>
      </w:r>
      <w:r w:rsidRPr="00370BB2">
        <w:rPr>
          <w:bCs/>
          <w:color w:val="000000" w:themeColor="text1"/>
          <w:sz w:val="28"/>
          <w:szCs w:val="28"/>
        </w:rPr>
        <w:t xml:space="preserve"> </w:t>
      </w:r>
      <w:r>
        <w:rPr>
          <w:bCs/>
          <w:color w:val="000000" w:themeColor="text1"/>
          <w:sz w:val="28"/>
          <w:szCs w:val="28"/>
        </w:rPr>
        <w:t>Hỗ trợ đ</w:t>
      </w:r>
      <w:r w:rsidRPr="00370BB2">
        <w:rPr>
          <w:bCs/>
          <w:color w:val="000000" w:themeColor="text1"/>
          <w:sz w:val="28"/>
          <w:szCs w:val="28"/>
        </w:rPr>
        <w:t xml:space="preserve">ối với </w:t>
      </w:r>
      <w:r>
        <w:rPr>
          <w:bCs/>
          <w:color w:val="000000" w:themeColor="text1"/>
          <w:sz w:val="28"/>
          <w:szCs w:val="28"/>
        </w:rPr>
        <w:t>tàu cá tham gia công tác tìm kiếm cứu nạn</w:t>
      </w:r>
    </w:p>
    <w:p w14:paraId="00301411" w14:textId="77777777" w:rsidR="00411CB6" w:rsidRDefault="00411CB6" w:rsidP="00411CB6">
      <w:pPr>
        <w:pStyle w:val="NormalWeb"/>
        <w:shd w:val="clear" w:color="auto" w:fill="FFFFFF"/>
        <w:spacing w:before="120" w:beforeAutospacing="0" w:after="120" w:afterAutospacing="0"/>
        <w:ind w:firstLine="720"/>
        <w:jc w:val="both"/>
        <w:rPr>
          <w:bCs/>
          <w:color w:val="000000" w:themeColor="text1"/>
          <w:sz w:val="28"/>
          <w:szCs w:val="28"/>
        </w:rPr>
      </w:pPr>
      <w:r>
        <w:rPr>
          <w:bCs/>
          <w:color w:val="000000" w:themeColor="text1"/>
          <w:sz w:val="28"/>
          <w:szCs w:val="28"/>
        </w:rPr>
        <w:lastRenderedPageBreak/>
        <w:t>a)</w:t>
      </w:r>
      <w:r w:rsidRPr="00370BB2">
        <w:rPr>
          <w:bCs/>
          <w:color w:val="000000" w:themeColor="text1"/>
          <w:sz w:val="28"/>
          <w:szCs w:val="28"/>
        </w:rPr>
        <w:t xml:space="preserve"> Hỗ trợ chi phí tiêu hao nhiên liệu </w:t>
      </w:r>
      <w:r>
        <w:rPr>
          <w:bCs/>
          <w:color w:val="000000" w:themeColor="text1"/>
          <w:sz w:val="28"/>
          <w:szCs w:val="28"/>
        </w:rPr>
        <w:t xml:space="preserve">thực tế sử dụng </w:t>
      </w:r>
      <w:r w:rsidRPr="00370BB2">
        <w:rPr>
          <w:bCs/>
          <w:color w:val="000000" w:themeColor="text1"/>
          <w:sz w:val="28"/>
          <w:szCs w:val="28"/>
        </w:rPr>
        <w:t>trong quá t</w:t>
      </w:r>
      <w:r>
        <w:rPr>
          <w:bCs/>
          <w:color w:val="000000" w:themeColor="text1"/>
          <w:sz w:val="28"/>
          <w:szCs w:val="28"/>
        </w:rPr>
        <w:t>rình thực hiện tham gia tìm kiếm cứu nạn nh</w:t>
      </w:r>
      <w:r w:rsidRPr="00370BB2">
        <w:rPr>
          <w:bCs/>
          <w:color w:val="000000" w:themeColor="text1"/>
          <w:sz w:val="28"/>
          <w:szCs w:val="28"/>
        </w:rPr>
        <w:t>ưn</w:t>
      </w:r>
      <w:r>
        <w:rPr>
          <w:bCs/>
          <w:color w:val="000000" w:themeColor="text1"/>
          <w:sz w:val="28"/>
          <w:szCs w:val="28"/>
        </w:rPr>
        <w:t>g không quá 30.000.000 đồng/tàu/lần.</w:t>
      </w:r>
    </w:p>
    <w:p w14:paraId="4F7E8753" w14:textId="50938015" w:rsidR="00411CB6" w:rsidRDefault="00411CB6" w:rsidP="00411CB6">
      <w:pPr>
        <w:pStyle w:val="NormalWeb"/>
        <w:shd w:val="clear" w:color="auto" w:fill="FFFFFF"/>
        <w:spacing w:before="120" w:beforeAutospacing="0" w:after="120" w:afterAutospacing="0"/>
        <w:ind w:firstLine="720"/>
        <w:jc w:val="both"/>
        <w:rPr>
          <w:bCs/>
          <w:sz w:val="28"/>
          <w:szCs w:val="28"/>
        </w:rPr>
      </w:pPr>
      <w:r>
        <w:rPr>
          <w:bCs/>
          <w:sz w:val="28"/>
          <w:szCs w:val="28"/>
        </w:rPr>
        <w:t>b)</w:t>
      </w:r>
      <w:r w:rsidRPr="004F5687">
        <w:rPr>
          <w:bCs/>
          <w:sz w:val="28"/>
          <w:szCs w:val="28"/>
        </w:rPr>
        <w:t xml:space="preserve"> Hỗ trợ</w:t>
      </w:r>
      <w:r>
        <w:rPr>
          <w:bCs/>
          <w:sz w:val="28"/>
          <w:szCs w:val="28"/>
        </w:rPr>
        <w:t xml:space="preserve"> </w:t>
      </w:r>
      <w:r w:rsidRPr="004F5687">
        <w:rPr>
          <w:bCs/>
          <w:sz w:val="28"/>
          <w:szCs w:val="28"/>
        </w:rPr>
        <w:t xml:space="preserve">thuyền viên và người lao động làm việc trên tàu cá tham gia </w:t>
      </w:r>
      <w:r>
        <w:rPr>
          <w:bCs/>
          <w:sz w:val="28"/>
          <w:szCs w:val="28"/>
        </w:rPr>
        <w:t>tìm kiếm cứ</w:t>
      </w:r>
      <w:r w:rsidRPr="004F5687">
        <w:rPr>
          <w:bCs/>
          <w:sz w:val="28"/>
          <w:szCs w:val="28"/>
        </w:rPr>
        <w:t>u nạn</w:t>
      </w:r>
      <w:r>
        <w:rPr>
          <w:bCs/>
          <w:sz w:val="28"/>
          <w:szCs w:val="28"/>
        </w:rPr>
        <w:t xml:space="preserve"> 180.000 đồng/người/ngày</w:t>
      </w:r>
      <w:r w:rsidR="002D5A2F">
        <w:rPr>
          <w:bCs/>
          <w:sz w:val="28"/>
          <w:szCs w:val="28"/>
        </w:rPr>
        <w:t>.</w:t>
      </w:r>
    </w:p>
    <w:p w14:paraId="441A4901" w14:textId="77777777" w:rsidR="00411CB6" w:rsidRDefault="00411CB6" w:rsidP="00411CB6">
      <w:pPr>
        <w:pStyle w:val="NormalWeb"/>
        <w:shd w:val="clear" w:color="auto" w:fill="FFFFFF"/>
        <w:spacing w:before="120" w:beforeAutospacing="0" w:after="120" w:afterAutospacing="0"/>
        <w:ind w:firstLine="720"/>
        <w:jc w:val="both"/>
        <w:rPr>
          <w:bCs/>
          <w:sz w:val="28"/>
          <w:szCs w:val="28"/>
        </w:rPr>
      </w:pPr>
      <w:r>
        <w:rPr>
          <w:bCs/>
          <w:sz w:val="28"/>
          <w:szCs w:val="28"/>
        </w:rPr>
        <w:t>c) Đối với trường hợp thuyền viên và người lao động trên tàu cá tham gia tìm kiếm cứu nạn bị tai nạn dẫn đến bị thương nặng, chết (kể cả sau điều trị lần đầu) hoặc mất tích.</w:t>
      </w:r>
    </w:p>
    <w:p w14:paraId="3F6F8906" w14:textId="77777777" w:rsidR="00411CB6" w:rsidRDefault="00411CB6" w:rsidP="00411CB6">
      <w:pPr>
        <w:pStyle w:val="NormalWeb"/>
        <w:shd w:val="clear" w:color="auto" w:fill="FFFFFF"/>
        <w:spacing w:before="120" w:beforeAutospacing="0" w:after="120" w:afterAutospacing="0"/>
        <w:ind w:firstLine="720"/>
        <w:jc w:val="both"/>
        <w:rPr>
          <w:bCs/>
          <w:sz w:val="28"/>
          <w:szCs w:val="28"/>
        </w:rPr>
      </w:pPr>
      <w:r>
        <w:rPr>
          <w:bCs/>
          <w:sz w:val="28"/>
          <w:szCs w:val="28"/>
        </w:rPr>
        <w:t>- Người chết hoặc mất tích: 18.000.000 đồng/người.</w:t>
      </w:r>
    </w:p>
    <w:p w14:paraId="34E886F8" w14:textId="77777777" w:rsidR="00411CB6" w:rsidRDefault="00411CB6" w:rsidP="00411CB6">
      <w:pPr>
        <w:pStyle w:val="NormalWeb"/>
        <w:shd w:val="clear" w:color="auto" w:fill="FFFFFF"/>
        <w:spacing w:before="120" w:beforeAutospacing="0" w:after="120" w:afterAutospacing="0"/>
        <w:ind w:firstLine="720"/>
        <w:jc w:val="both"/>
        <w:rPr>
          <w:bCs/>
          <w:sz w:val="28"/>
          <w:szCs w:val="28"/>
        </w:rPr>
      </w:pPr>
      <w:r>
        <w:rPr>
          <w:bCs/>
          <w:sz w:val="28"/>
          <w:szCs w:val="28"/>
        </w:rPr>
        <w:t>- Người bị thương nặng: 9.000.000 đồng/người.</w:t>
      </w:r>
    </w:p>
    <w:p w14:paraId="578E9F20" w14:textId="77777777" w:rsidR="00411CB6" w:rsidRPr="0048121C" w:rsidRDefault="00411CB6" w:rsidP="00411CB6">
      <w:pPr>
        <w:pStyle w:val="NormalWeb"/>
        <w:shd w:val="clear" w:color="auto" w:fill="FFFFFF"/>
        <w:tabs>
          <w:tab w:val="left" w:pos="6663"/>
          <w:tab w:val="left" w:pos="7088"/>
        </w:tabs>
        <w:spacing w:before="120" w:beforeAutospacing="0" w:after="120" w:afterAutospacing="0"/>
        <w:ind w:firstLine="720"/>
        <w:jc w:val="both"/>
        <w:rPr>
          <w:rFonts w:ascii="Times New Roman Bold" w:hAnsi="Times New Roman Bold"/>
          <w:b/>
          <w:color w:val="000000"/>
          <w:spacing w:val="-6"/>
          <w:sz w:val="28"/>
          <w:szCs w:val="28"/>
        </w:rPr>
      </w:pPr>
      <w:r w:rsidRPr="0048121C">
        <w:rPr>
          <w:rFonts w:ascii="Times New Roman Bold" w:hAnsi="Times New Roman Bold"/>
          <w:b/>
          <w:color w:val="000000"/>
          <w:spacing w:val="-6"/>
          <w:sz w:val="28"/>
          <w:szCs w:val="28"/>
        </w:rPr>
        <w:t xml:space="preserve">Điều </w:t>
      </w:r>
      <w:r>
        <w:rPr>
          <w:rFonts w:ascii="Times New Roman Bold" w:hAnsi="Times New Roman Bold"/>
          <w:b/>
          <w:color w:val="000000"/>
          <w:spacing w:val="-6"/>
          <w:sz w:val="28"/>
          <w:szCs w:val="28"/>
        </w:rPr>
        <w:t>9</w:t>
      </w:r>
      <w:r w:rsidRPr="0048121C">
        <w:rPr>
          <w:rFonts w:ascii="Times New Roman Bold" w:hAnsi="Times New Roman Bold"/>
          <w:b/>
          <w:color w:val="000000"/>
          <w:spacing w:val="-6"/>
          <w:sz w:val="28"/>
          <w:szCs w:val="28"/>
        </w:rPr>
        <w:t xml:space="preserve">. </w:t>
      </w:r>
      <w:r w:rsidRPr="0048121C">
        <w:rPr>
          <w:rFonts w:ascii="Times New Roman Bold" w:hAnsi="Times New Roman Bold"/>
          <w:b/>
          <w:color w:val="000000"/>
          <w:spacing w:val="-6"/>
          <w:sz w:val="28"/>
          <w:szCs w:val="28"/>
          <w:lang w:val="vi-VN"/>
        </w:rPr>
        <w:t xml:space="preserve">Chính sách hỗ trợ thực hiện dự án nuôi </w:t>
      </w:r>
      <w:r w:rsidRPr="0048121C">
        <w:rPr>
          <w:rFonts w:ascii="Times New Roman Bold" w:hAnsi="Times New Roman Bold"/>
          <w:b/>
          <w:color w:val="000000"/>
          <w:spacing w:val="-6"/>
          <w:sz w:val="28"/>
          <w:szCs w:val="28"/>
        </w:rPr>
        <w:t xml:space="preserve">trồng thuỷ sản </w:t>
      </w:r>
      <w:r>
        <w:rPr>
          <w:rFonts w:ascii="Times New Roman Bold" w:hAnsi="Times New Roman Bold"/>
          <w:b/>
          <w:color w:val="000000"/>
          <w:spacing w:val="-6"/>
          <w:sz w:val="28"/>
          <w:szCs w:val="28"/>
        </w:rPr>
        <w:t>trên biển, mặt nước lớn nội địa</w:t>
      </w:r>
    </w:p>
    <w:p w14:paraId="157B6FF6" w14:textId="77777777" w:rsidR="00411CB6" w:rsidRPr="006252FA" w:rsidRDefault="00411CB6" w:rsidP="00411CB6">
      <w:pPr>
        <w:pStyle w:val="NormalWeb"/>
        <w:shd w:val="clear" w:color="auto" w:fill="FFFFFF"/>
        <w:spacing w:before="120" w:beforeAutospacing="0" w:after="120" w:afterAutospacing="0"/>
        <w:ind w:firstLine="720"/>
        <w:jc w:val="both"/>
        <w:rPr>
          <w:rFonts w:eastAsia="Arial"/>
          <w:color w:val="000000"/>
          <w:sz w:val="28"/>
          <w:szCs w:val="28"/>
          <w:lang w:val="de-DE"/>
        </w:rPr>
      </w:pPr>
      <w:r w:rsidRPr="006252FA">
        <w:rPr>
          <w:rFonts w:eastAsia="Arial"/>
          <w:color w:val="000000"/>
          <w:sz w:val="28"/>
          <w:szCs w:val="28"/>
        </w:rPr>
        <w:t>1</w:t>
      </w:r>
      <w:r w:rsidRPr="006252FA">
        <w:rPr>
          <w:rFonts w:eastAsia="Arial"/>
          <w:color w:val="000000"/>
          <w:sz w:val="28"/>
          <w:szCs w:val="28"/>
          <w:lang w:val="vi-VN"/>
        </w:rPr>
        <w:t xml:space="preserve">. </w:t>
      </w:r>
      <w:r w:rsidRPr="006252FA">
        <w:rPr>
          <w:rFonts w:eastAsia="Arial"/>
          <w:color w:val="000000"/>
          <w:sz w:val="28"/>
          <w:szCs w:val="28"/>
          <w:lang w:val="de-DE"/>
        </w:rPr>
        <w:t>Nội dung hỗ trợ:</w:t>
      </w:r>
    </w:p>
    <w:p w14:paraId="3B82E1F8" w14:textId="77777777" w:rsidR="00411CB6" w:rsidRDefault="00411CB6" w:rsidP="00411CB6">
      <w:pPr>
        <w:pStyle w:val="NormalWeb"/>
        <w:shd w:val="clear" w:color="auto" w:fill="FFFFFF"/>
        <w:spacing w:before="120" w:beforeAutospacing="0" w:after="120" w:afterAutospacing="0"/>
        <w:ind w:firstLine="720"/>
        <w:jc w:val="both"/>
        <w:rPr>
          <w:rFonts w:eastAsia="Arial"/>
          <w:color w:val="000000"/>
          <w:sz w:val="28"/>
          <w:szCs w:val="28"/>
          <w:lang w:val="de-DE"/>
        </w:rPr>
      </w:pPr>
      <w:r w:rsidRPr="006252FA">
        <w:rPr>
          <w:rFonts w:eastAsia="Arial"/>
          <w:color w:val="000000"/>
          <w:sz w:val="28"/>
          <w:szCs w:val="28"/>
          <w:lang w:val="de-DE"/>
        </w:rPr>
        <w:t>Hỗ trợ đầu tư mới</w:t>
      </w:r>
      <w:r>
        <w:rPr>
          <w:rFonts w:eastAsia="Arial"/>
          <w:color w:val="000000"/>
          <w:sz w:val="28"/>
          <w:szCs w:val="28"/>
          <w:lang w:val="de-DE"/>
        </w:rPr>
        <w:t xml:space="preserve"> nuôi lồng bè trên biển; chuyển đổi</w:t>
      </w:r>
      <w:r w:rsidRPr="006252FA">
        <w:rPr>
          <w:rFonts w:eastAsia="Arial"/>
          <w:color w:val="000000"/>
          <w:sz w:val="28"/>
          <w:szCs w:val="28"/>
          <w:lang w:val="de-DE"/>
        </w:rPr>
        <w:t xml:space="preserve"> lồng bè nuôi trồng thuỷ sản trên sông, mặt nước lớn</w:t>
      </w:r>
      <w:r>
        <w:rPr>
          <w:rFonts w:eastAsia="Arial"/>
          <w:color w:val="000000"/>
          <w:sz w:val="28"/>
          <w:szCs w:val="28"/>
          <w:lang w:val="de-DE"/>
        </w:rPr>
        <w:t xml:space="preserve"> nội địa</w:t>
      </w:r>
      <w:r w:rsidRPr="006252FA">
        <w:rPr>
          <w:rFonts w:eastAsia="Arial"/>
          <w:color w:val="000000"/>
          <w:sz w:val="28"/>
          <w:szCs w:val="28"/>
          <w:lang w:val="de-DE"/>
        </w:rPr>
        <w:t xml:space="preserve"> (hồ thuỷ lợi, thuỷ điệ</w:t>
      </w:r>
      <w:r>
        <w:rPr>
          <w:rFonts w:eastAsia="Arial"/>
          <w:color w:val="000000"/>
          <w:sz w:val="28"/>
          <w:szCs w:val="28"/>
          <w:lang w:val="de-DE"/>
        </w:rPr>
        <w:t>n) bằng vật liệu nuôi truyền thống sang sử dụng vật liệu nhựa</w:t>
      </w:r>
      <w:r w:rsidRPr="00BB3399">
        <w:rPr>
          <w:rFonts w:eastAsia="MS Mincho"/>
          <w:color w:val="000000" w:themeColor="text1"/>
          <w:sz w:val="28"/>
          <w:szCs w:val="28"/>
          <w:lang w:val="vi-VN"/>
        </w:rPr>
        <w:t xml:space="preserve"> </w:t>
      </w:r>
      <w:r>
        <w:rPr>
          <w:rFonts w:eastAsia="MS Mincho"/>
          <w:color w:val="000000" w:themeColor="text1"/>
          <w:sz w:val="28"/>
          <w:szCs w:val="28"/>
          <w:lang w:val="vi-VN"/>
        </w:rPr>
        <w:t>HDPE (High Density Polyethylene) hoặc composite</w:t>
      </w:r>
      <w:r>
        <w:rPr>
          <w:rFonts w:eastAsia="Arial"/>
          <w:color w:val="000000"/>
          <w:sz w:val="28"/>
          <w:szCs w:val="28"/>
          <w:lang w:val="de-DE"/>
        </w:rPr>
        <w:t>.</w:t>
      </w:r>
    </w:p>
    <w:p w14:paraId="2723CA60" w14:textId="77777777" w:rsidR="00411CB6" w:rsidRPr="009804CA" w:rsidRDefault="00411CB6" w:rsidP="00411CB6">
      <w:pPr>
        <w:pStyle w:val="NormalWeb"/>
        <w:shd w:val="clear" w:color="auto" w:fill="FFFFFF"/>
        <w:spacing w:before="120" w:beforeAutospacing="0" w:after="120" w:afterAutospacing="0"/>
        <w:ind w:firstLine="720"/>
        <w:jc w:val="both"/>
        <w:rPr>
          <w:rFonts w:eastAsia="Arial"/>
          <w:color w:val="000000"/>
          <w:spacing w:val="-6"/>
          <w:sz w:val="28"/>
          <w:szCs w:val="28"/>
          <w:lang w:val="vi-VN"/>
        </w:rPr>
      </w:pPr>
      <w:r w:rsidRPr="006252FA">
        <w:rPr>
          <w:rFonts w:eastAsia="Arial"/>
          <w:color w:val="000000"/>
          <w:spacing w:val="-6"/>
          <w:sz w:val="28"/>
          <w:szCs w:val="28"/>
        </w:rPr>
        <w:t>2.</w:t>
      </w:r>
      <w:r w:rsidRPr="006252FA">
        <w:rPr>
          <w:rFonts w:eastAsia="Arial"/>
          <w:color w:val="000000"/>
          <w:spacing w:val="-6"/>
          <w:sz w:val="28"/>
          <w:szCs w:val="28"/>
          <w:lang w:val="vi-VN"/>
        </w:rPr>
        <w:t xml:space="preserve"> Điều kiện được hỗ trợ:</w:t>
      </w:r>
    </w:p>
    <w:p w14:paraId="23179234" w14:textId="77777777" w:rsidR="00411CB6" w:rsidRPr="00D00753" w:rsidRDefault="00411CB6" w:rsidP="00411CB6">
      <w:pPr>
        <w:pStyle w:val="NormalWeb"/>
        <w:shd w:val="clear" w:color="auto" w:fill="FFFFFF"/>
        <w:spacing w:before="120" w:beforeAutospacing="0" w:after="120" w:afterAutospacing="0"/>
        <w:ind w:firstLine="720"/>
        <w:jc w:val="both"/>
        <w:rPr>
          <w:sz w:val="28"/>
          <w:szCs w:val="28"/>
        </w:rPr>
      </w:pPr>
      <w:r w:rsidRPr="006252FA">
        <w:rPr>
          <w:color w:val="000000"/>
          <w:sz w:val="28"/>
          <w:szCs w:val="28"/>
        </w:rPr>
        <w:t>- Đ</w:t>
      </w:r>
      <w:r w:rsidRPr="006252FA">
        <w:rPr>
          <w:color w:val="000000"/>
          <w:sz w:val="28"/>
          <w:szCs w:val="28"/>
          <w:lang w:val="vi-VN"/>
        </w:rPr>
        <w:t xml:space="preserve">ã được cấp giấy </w:t>
      </w:r>
      <w:r w:rsidRPr="006252FA">
        <w:rPr>
          <w:color w:val="000000"/>
          <w:sz w:val="28"/>
          <w:szCs w:val="28"/>
        </w:rPr>
        <w:t>phép nuôi trồng thuỷ sản trong phạm vi công trình thuỷ lợi, thuỷ điện (đối với nuôi trong hồ thuỷ lợi, thuỷ điện) hoặc giao, thuê đất mặt nước (đối với nuôi trên sông)</w:t>
      </w:r>
      <w:r>
        <w:rPr>
          <w:color w:val="000000"/>
          <w:sz w:val="28"/>
          <w:szCs w:val="28"/>
        </w:rPr>
        <w:t xml:space="preserve">; cấp phép nuôi trồng thuỷ sản trên biển và </w:t>
      </w:r>
      <w:r w:rsidRPr="00D00753">
        <w:rPr>
          <w:sz w:val="28"/>
          <w:szCs w:val="28"/>
        </w:rPr>
        <w:t>giao khu vực biển để nuôi trồng thuỷ sản (đối với nuôi biển</w:t>
      </w:r>
      <w:r>
        <w:rPr>
          <w:sz w:val="28"/>
          <w:szCs w:val="28"/>
        </w:rPr>
        <w:t xml:space="preserve"> trong phạm vi 6 hải lý</w:t>
      </w:r>
      <w:r w:rsidRPr="00D00753">
        <w:rPr>
          <w:sz w:val="28"/>
          <w:szCs w:val="28"/>
        </w:rPr>
        <w:t>);</w:t>
      </w:r>
    </w:p>
    <w:p w14:paraId="5A5099C0" w14:textId="77777777" w:rsidR="00411CB6" w:rsidRDefault="00411CB6" w:rsidP="00411CB6">
      <w:pPr>
        <w:pStyle w:val="NormalWeb"/>
        <w:shd w:val="clear" w:color="auto" w:fill="FFFFFF"/>
        <w:spacing w:before="120" w:beforeAutospacing="0" w:after="120" w:afterAutospacing="0"/>
        <w:ind w:firstLine="720"/>
        <w:jc w:val="both"/>
        <w:rPr>
          <w:i/>
          <w:sz w:val="28"/>
          <w:szCs w:val="28"/>
        </w:rPr>
      </w:pPr>
      <w:r w:rsidRPr="00D00753">
        <w:rPr>
          <w:sz w:val="28"/>
          <w:szCs w:val="28"/>
        </w:rPr>
        <w:t xml:space="preserve">- </w:t>
      </w:r>
      <w:r w:rsidRPr="00D00753">
        <w:rPr>
          <w:sz w:val="28"/>
          <w:szCs w:val="28"/>
          <w:lang w:val="vi-VN"/>
        </w:rPr>
        <w:t xml:space="preserve">Quy mô </w:t>
      </w:r>
      <w:r>
        <w:rPr>
          <w:sz w:val="28"/>
          <w:szCs w:val="28"/>
        </w:rPr>
        <w:t>diện tích lồng bè tối thiểu 300</w:t>
      </w:r>
      <w:r w:rsidRPr="00D00753">
        <w:rPr>
          <w:sz w:val="28"/>
          <w:szCs w:val="28"/>
        </w:rPr>
        <w:t xml:space="preserve"> m</w:t>
      </w:r>
      <w:r>
        <w:rPr>
          <w:sz w:val="28"/>
          <w:szCs w:val="28"/>
          <w:vertAlign w:val="superscript"/>
        </w:rPr>
        <w:t>2</w:t>
      </w:r>
      <w:r>
        <w:rPr>
          <w:sz w:val="28"/>
          <w:szCs w:val="28"/>
        </w:rPr>
        <w:t xml:space="preserve"> đối với nuôi biển, 150 m</w:t>
      </w:r>
      <w:r>
        <w:rPr>
          <w:sz w:val="28"/>
          <w:szCs w:val="28"/>
          <w:vertAlign w:val="superscript"/>
        </w:rPr>
        <w:t>2</w:t>
      </w:r>
      <w:r>
        <w:rPr>
          <w:sz w:val="28"/>
          <w:szCs w:val="28"/>
        </w:rPr>
        <w:t xml:space="preserve"> đối với nuôi thủy vực nội địa (sông, hồ thủy lơi, thủy điện)</w:t>
      </w:r>
      <w:r w:rsidRPr="00D00753">
        <w:rPr>
          <w:sz w:val="28"/>
          <w:szCs w:val="28"/>
        </w:rPr>
        <w:t>;</w:t>
      </w:r>
      <w:r>
        <w:rPr>
          <w:sz w:val="28"/>
          <w:szCs w:val="28"/>
        </w:rPr>
        <w:t xml:space="preserve"> </w:t>
      </w:r>
      <w:r w:rsidRPr="009804CA">
        <w:rPr>
          <w:i/>
          <w:sz w:val="28"/>
          <w:szCs w:val="28"/>
        </w:rPr>
        <w:t xml:space="preserve">(chỉ áp dụng trường hợp </w:t>
      </w:r>
      <w:r>
        <w:rPr>
          <w:i/>
          <w:sz w:val="28"/>
          <w:szCs w:val="28"/>
        </w:rPr>
        <w:t xml:space="preserve">dự án </w:t>
      </w:r>
      <w:r w:rsidRPr="009804CA">
        <w:rPr>
          <w:i/>
          <w:sz w:val="28"/>
          <w:szCs w:val="28"/>
        </w:rPr>
        <w:t>đầu tư mới)</w:t>
      </w:r>
    </w:p>
    <w:p w14:paraId="612731D1" w14:textId="77777777" w:rsidR="00411CB6" w:rsidRPr="006252FA" w:rsidRDefault="00411CB6" w:rsidP="00411CB6">
      <w:pPr>
        <w:pStyle w:val="NormalWeb"/>
        <w:shd w:val="clear" w:color="auto" w:fill="FFFFFF"/>
        <w:spacing w:before="120" w:beforeAutospacing="0" w:after="120" w:afterAutospacing="0"/>
        <w:ind w:firstLine="720"/>
        <w:jc w:val="both"/>
        <w:rPr>
          <w:color w:val="000000"/>
          <w:sz w:val="28"/>
          <w:szCs w:val="28"/>
        </w:rPr>
      </w:pPr>
      <w:r w:rsidRPr="006252FA">
        <w:rPr>
          <w:color w:val="000000"/>
          <w:sz w:val="28"/>
          <w:szCs w:val="28"/>
        </w:rPr>
        <w:t xml:space="preserve">- </w:t>
      </w:r>
      <w:r w:rsidRPr="006252FA">
        <w:rPr>
          <w:color w:val="000000"/>
          <w:sz w:val="28"/>
          <w:szCs w:val="28"/>
          <w:lang w:val="vi-VN"/>
        </w:rPr>
        <w:t xml:space="preserve">Sử dụng vật liệu composite, HDPE </w:t>
      </w:r>
      <w:r>
        <w:rPr>
          <w:color w:val="000000"/>
          <w:sz w:val="28"/>
          <w:szCs w:val="28"/>
        </w:rPr>
        <w:t xml:space="preserve">đảm bảo chất lượng, nguồn gốc </w:t>
      </w:r>
      <w:r w:rsidRPr="006252FA">
        <w:rPr>
          <w:color w:val="000000"/>
          <w:sz w:val="28"/>
          <w:szCs w:val="28"/>
        </w:rPr>
        <w:t xml:space="preserve">theo quy định để </w:t>
      </w:r>
      <w:r w:rsidRPr="006252FA">
        <w:rPr>
          <w:color w:val="000000"/>
          <w:sz w:val="28"/>
          <w:szCs w:val="28"/>
          <w:lang w:val="vi-VN"/>
        </w:rPr>
        <w:t>làm lồng bè nuôi;</w:t>
      </w:r>
    </w:p>
    <w:p w14:paraId="37AEFB50" w14:textId="77777777" w:rsidR="00411CB6" w:rsidRPr="009804CA" w:rsidRDefault="00411CB6" w:rsidP="00411CB6">
      <w:pPr>
        <w:pStyle w:val="NormalWeb"/>
        <w:shd w:val="clear" w:color="auto" w:fill="FFFFFF"/>
        <w:spacing w:before="120" w:beforeAutospacing="0" w:after="120" w:afterAutospacing="0"/>
        <w:ind w:firstLine="720"/>
        <w:jc w:val="both"/>
        <w:rPr>
          <w:i/>
          <w:color w:val="000000"/>
          <w:sz w:val="28"/>
          <w:szCs w:val="28"/>
        </w:rPr>
      </w:pPr>
      <w:r w:rsidRPr="006252FA">
        <w:rPr>
          <w:color w:val="000000"/>
          <w:sz w:val="28"/>
          <w:szCs w:val="28"/>
        </w:rPr>
        <w:t xml:space="preserve">- </w:t>
      </w:r>
      <w:r w:rsidRPr="006252FA">
        <w:rPr>
          <w:color w:val="000000"/>
          <w:sz w:val="28"/>
          <w:szCs w:val="28"/>
          <w:lang w:val="vi-VN"/>
        </w:rPr>
        <w:t>Sử dụng tối thiểu 30% lao động đăng ký thường trú t</w:t>
      </w:r>
      <w:r w:rsidRPr="006252FA">
        <w:rPr>
          <w:color w:val="000000"/>
          <w:sz w:val="28"/>
          <w:szCs w:val="28"/>
        </w:rPr>
        <w:t>rong</w:t>
      </w:r>
      <w:r w:rsidRPr="006252FA">
        <w:rPr>
          <w:color w:val="000000"/>
          <w:sz w:val="28"/>
          <w:szCs w:val="28"/>
          <w:lang w:val="vi-VN"/>
        </w:rPr>
        <w:t xml:space="preserve"> tỉnh</w:t>
      </w:r>
      <w:r>
        <w:rPr>
          <w:color w:val="000000"/>
          <w:sz w:val="28"/>
          <w:szCs w:val="28"/>
        </w:rPr>
        <w:t xml:space="preserve">; </w:t>
      </w:r>
      <w:r w:rsidRPr="009804CA">
        <w:rPr>
          <w:i/>
          <w:color w:val="000000"/>
          <w:sz w:val="28"/>
          <w:szCs w:val="28"/>
        </w:rPr>
        <w:t xml:space="preserve">(chỉ áp dụng đối với </w:t>
      </w:r>
      <w:r>
        <w:rPr>
          <w:i/>
          <w:color w:val="000000"/>
          <w:sz w:val="28"/>
          <w:szCs w:val="28"/>
        </w:rPr>
        <w:t>dự án</w:t>
      </w:r>
      <w:r w:rsidRPr="009804CA">
        <w:rPr>
          <w:i/>
          <w:color w:val="000000"/>
          <w:sz w:val="28"/>
          <w:szCs w:val="28"/>
        </w:rPr>
        <w:t xml:space="preserve"> đầu tư mới)</w:t>
      </w:r>
    </w:p>
    <w:p w14:paraId="4EEC047A" w14:textId="77777777" w:rsidR="00411CB6" w:rsidRDefault="00411CB6" w:rsidP="00411CB6">
      <w:pPr>
        <w:pStyle w:val="NormalWeb"/>
        <w:shd w:val="clear" w:color="auto" w:fill="FFFFFF"/>
        <w:spacing w:before="120" w:beforeAutospacing="0" w:after="120" w:afterAutospacing="0"/>
        <w:ind w:firstLine="720"/>
        <w:jc w:val="both"/>
        <w:rPr>
          <w:rFonts w:eastAsia="Arial"/>
          <w:color w:val="000000"/>
          <w:sz w:val="28"/>
          <w:szCs w:val="28"/>
          <w:lang w:val="vi-VN"/>
        </w:rPr>
      </w:pPr>
      <w:r w:rsidRPr="006252FA">
        <w:rPr>
          <w:rFonts w:eastAsia="Arial"/>
          <w:color w:val="000000"/>
          <w:sz w:val="28"/>
          <w:szCs w:val="28"/>
        </w:rPr>
        <w:t>3.</w:t>
      </w:r>
      <w:r w:rsidRPr="006252FA">
        <w:rPr>
          <w:rFonts w:eastAsia="Arial"/>
          <w:color w:val="000000"/>
          <w:sz w:val="28"/>
          <w:szCs w:val="28"/>
          <w:lang w:val="vi-VN"/>
        </w:rPr>
        <w:t xml:space="preserve"> Mức hỗ trợ:</w:t>
      </w:r>
    </w:p>
    <w:p w14:paraId="4F74A30C" w14:textId="77777777" w:rsidR="00411CB6" w:rsidRDefault="00411CB6" w:rsidP="00411CB6">
      <w:pPr>
        <w:pStyle w:val="NormalWeb"/>
        <w:shd w:val="clear" w:color="auto" w:fill="FFFFFF"/>
        <w:spacing w:before="120" w:beforeAutospacing="0" w:after="120" w:afterAutospacing="0"/>
        <w:ind w:firstLine="720"/>
        <w:jc w:val="both"/>
        <w:rPr>
          <w:rFonts w:eastAsia="Arial"/>
          <w:color w:val="000000"/>
          <w:sz w:val="28"/>
          <w:szCs w:val="28"/>
        </w:rPr>
      </w:pPr>
      <w:r>
        <w:rPr>
          <w:rFonts w:eastAsia="Arial"/>
          <w:color w:val="000000"/>
          <w:sz w:val="28"/>
          <w:szCs w:val="28"/>
        </w:rPr>
        <w:t>3.1. Đối với nuôi trên biển (hỗ trợ đầu tư mới lồng bè, giàn nuôi):</w:t>
      </w:r>
    </w:p>
    <w:p w14:paraId="489FDE52" w14:textId="77777777" w:rsidR="00411CB6" w:rsidRPr="00EE6E2E" w:rsidRDefault="00411CB6" w:rsidP="00411CB6">
      <w:pPr>
        <w:pStyle w:val="NormalWeb"/>
        <w:shd w:val="clear" w:color="auto" w:fill="FFFFFF"/>
        <w:spacing w:before="120" w:beforeAutospacing="0" w:after="120" w:afterAutospacing="0"/>
        <w:ind w:firstLine="720"/>
        <w:jc w:val="both"/>
        <w:rPr>
          <w:rFonts w:eastAsia="Arial"/>
          <w:color w:val="000000"/>
          <w:sz w:val="28"/>
          <w:szCs w:val="28"/>
        </w:rPr>
      </w:pPr>
      <w:r>
        <w:rPr>
          <w:rFonts w:eastAsia="Arial"/>
          <w:color w:val="000000"/>
          <w:sz w:val="28"/>
          <w:szCs w:val="28"/>
        </w:rPr>
        <w:t>a) Nuôi cá trên biển</w:t>
      </w:r>
    </w:p>
    <w:p w14:paraId="3820DD43" w14:textId="77777777" w:rsidR="00411CB6" w:rsidRDefault="00411CB6" w:rsidP="00411CB6">
      <w:pPr>
        <w:pStyle w:val="NormalWeb"/>
        <w:shd w:val="clear" w:color="auto" w:fill="FFFFFF"/>
        <w:spacing w:before="120" w:beforeAutospacing="0" w:after="120" w:afterAutospacing="0"/>
        <w:ind w:firstLine="720"/>
        <w:jc w:val="both"/>
        <w:rPr>
          <w:rFonts w:eastAsia="Arial"/>
          <w:color w:val="000000"/>
          <w:sz w:val="28"/>
          <w:szCs w:val="28"/>
        </w:rPr>
      </w:pPr>
      <w:r>
        <w:rPr>
          <w:rFonts w:eastAsia="Arial"/>
          <w:color w:val="000000"/>
          <w:sz w:val="28"/>
          <w:szCs w:val="28"/>
        </w:rPr>
        <w:t>- Hỗ trợ tối đa 1.000.000 đồng/m</w:t>
      </w:r>
      <w:r>
        <w:rPr>
          <w:rFonts w:eastAsia="Arial"/>
          <w:color w:val="000000"/>
          <w:sz w:val="28"/>
          <w:szCs w:val="28"/>
          <w:vertAlign w:val="superscript"/>
        </w:rPr>
        <w:t>2</w:t>
      </w:r>
      <w:r>
        <w:rPr>
          <w:rFonts w:eastAsia="Arial"/>
          <w:color w:val="000000"/>
          <w:sz w:val="28"/>
          <w:szCs w:val="28"/>
        </w:rPr>
        <w:t xml:space="preserve"> lồng (tính theo diện tích khung lồng) đối với nuôi vùng biển từ 3 đến 6 hải lý nhưng không quá 02 tỷ đồng/cơ sở.</w:t>
      </w:r>
    </w:p>
    <w:p w14:paraId="5FD51546" w14:textId="77777777" w:rsidR="00411CB6" w:rsidRPr="00FA6455" w:rsidRDefault="00411CB6" w:rsidP="00411CB6">
      <w:pPr>
        <w:pStyle w:val="NormalWeb"/>
        <w:shd w:val="clear" w:color="auto" w:fill="FFFFFF"/>
        <w:spacing w:before="120" w:beforeAutospacing="0" w:after="120" w:afterAutospacing="0"/>
        <w:ind w:firstLine="720"/>
        <w:jc w:val="both"/>
        <w:rPr>
          <w:rFonts w:eastAsia="Arial"/>
          <w:color w:val="000000"/>
          <w:sz w:val="28"/>
          <w:szCs w:val="28"/>
        </w:rPr>
      </w:pPr>
      <w:r>
        <w:rPr>
          <w:rFonts w:eastAsia="Arial"/>
          <w:color w:val="000000"/>
          <w:sz w:val="28"/>
          <w:szCs w:val="28"/>
        </w:rPr>
        <w:t>- Hỗ trợ tối đa 720.000 đồng/m</w:t>
      </w:r>
      <w:r>
        <w:rPr>
          <w:rFonts w:eastAsia="Arial"/>
          <w:color w:val="000000"/>
          <w:sz w:val="28"/>
          <w:szCs w:val="28"/>
          <w:vertAlign w:val="superscript"/>
        </w:rPr>
        <w:t>2</w:t>
      </w:r>
      <w:r>
        <w:rPr>
          <w:rFonts w:eastAsia="Arial"/>
          <w:color w:val="000000"/>
          <w:sz w:val="28"/>
          <w:szCs w:val="28"/>
        </w:rPr>
        <w:t xml:space="preserve"> lồng (tính theo diện tích khung lồng) đối với nuôi vùng biển đến 3 hải lý nhưng không quá 1.000.000.000 đồng/cơ sở.</w:t>
      </w:r>
    </w:p>
    <w:p w14:paraId="0C9E18A4" w14:textId="77777777" w:rsidR="00411CB6" w:rsidRPr="00610EA3" w:rsidRDefault="00411CB6" w:rsidP="00411CB6">
      <w:pPr>
        <w:pStyle w:val="NormalWeb"/>
        <w:shd w:val="clear" w:color="auto" w:fill="FFFFFF"/>
        <w:spacing w:before="120" w:beforeAutospacing="0" w:after="120" w:afterAutospacing="0"/>
        <w:ind w:firstLine="720"/>
        <w:jc w:val="both"/>
        <w:rPr>
          <w:rFonts w:eastAsia="MS Mincho"/>
          <w:spacing w:val="-4"/>
          <w:sz w:val="28"/>
          <w:szCs w:val="28"/>
        </w:rPr>
      </w:pPr>
      <w:r>
        <w:rPr>
          <w:rFonts w:eastAsia="MS Mincho"/>
          <w:spacing w:val="-4"/>
          <w:sz w:val="28"/>
          <w:szCs w:val="28"/>
        </w:rPr>
        <w:t>b)</w:t>
      </w:r>
      <w:r w:rsidRPr="00610EA3">
        <w:rPr>
          <w:rFonts w:eastAsia="MS Mincho"/>
          <w:spacing w:val="-4"/>
          <w:sz w:val="28"/>
          <w:szCs w:val="28"/>
        </w:rPr>
        <w:t xml:space="preserve"> Nuôi đối tượng </w:t>
      </w:r>
      <w:r>
        <w:rPr>
          <w:rFonts w:eastAsia="MS Mincho"/>
          <w:spacing w:val="-4"/>
          <w:sz w:val="28"/>
          <w:szCs w:val="28"/>
        </w:rPr>
        <w:t xml:space="preserve">lợ, mặn </w:t>
      </w:r>
      <w:r w:rsidRPr="00610EA3">
        <w:rPr>
          <w:rFonts w:eastAsia="MS Mincho"/>
          <w:spacing w:val="-4"/>
          <w:sz w:val="28"/>
          <w:szCs w:val="28"/>
        </w:rPr>
        <w:t>khác (tôm hùm, nhuyễn thể, rong biển)</w:t>
      </w:r>
    </w:p>
    <w:p w14:paraId="282408DF" w14:textId="77777777" w:rsidR="00411CB6" w:rsidRPr="00610EA3" w:rsidRDefault="00411CB6" w:rsidP="00411CB6">
      <w:pPr>
        <w:pStyle w:val="NormalWeb"/>
        <w:shd w:val="clear" w:color="auto" w:fill="FFFFFF"/>
        <w:spacing w:before="120" w:beforeAutospacing="0" w:after="120" w:afterAutospacing="0"/>
        <w:ind w:firstLine="720"/>
        <w:jc w:val="both"/>
        <w:rPr>
          <w:rFonts w:eastAsia="MS Mincho"/>
          <w:spacing w:val="-4"/>
          <w:sz w:val="28"/>
          <w:szCs w:val="28"/>
          <w:lang w:val="vi-VN"/>
        </w:rPr>
      </w:pPr>
      <w:r w:rsidRPr="00610EA3">
        <w:rPr>
          <w:rFonts w:eastAsia="MS Mincho"/>
          <w:spacing w:val="-4"/>
          <w:sz w:val="28"/>
          <w:szCs w:val="28"/>
          <w:lang w:val="vi-VN"/>
        </w:rPr>
        <w:t xml:space="preserve">Hỗ </w:t>
      </w:r>
      <w:r w:rsidRPr="00610EA3">
        <w:rPr>
          <w:rFonts w:eastAsia="MS Mincho"/>
          <w:sz w:val="28"/>
          <w:szCs w:val="28"/>
          <w:lang w:val="vi-VN"/>
        </w:rPr>
        <w:t>trợ</w:t>
      </w:r>
      <w:r>
        <w:rPr>
          <w:rFonts w:eastAsia="MS Mincho"/>
          <w:sz w:val="28"/>
          <w:szCs w:val="28"/>
        </w:rPr>
        <w:t xml:space="preserve"> tối đa</w:t>
      </w:r>
      <w:r>
        <w:rPr>
          <w:rFonts w:eastAsia="MS Mincho"/>
          <w:sz w:val="28"/>
          <w:szCs w:val="28"/>
          <w:lang w:val="vi-VN"/>
        </w:rPr>
        <w:t xml:space="preserve"> 5</w:t>
      </w:r>
      <w:r w:rsidRPr="00610EA3">
        <w:rPr>
          <w:rFonts w:eastAsia="MS Mincho"/>
          <w:sz w:val="28"/>
          <w:szCs w:val="28"/>
          <w:lang w:val="vi-VN"/>
        </w:rPr>
        <w:t xml:space="preserve">0% </w:t>
      </w:r>
      <w:r>
        <w:rPr>
          <w:rFonts w:eastAsia="MS Mincho"/>
          <w:sz w:val="28"/>
          <w:szCs w:val="28"/>
        </w:rPr>
        <w:t>mức hỗ trợ nuôi cá trên biển n</w:t>
      </w:r>
      <w:r>
        <w:rPr>
          <w:rFonts w:eastAsia="MS Mincho"/>
          <w:sz w:val="28"/>
          <w:szCs w:val="28"/>
          <w:lang w:val="vi-VN"/>
        </w:rPr>
        <w:t>hưng không quá 500</w:t>
      </w:r>
      <w:r>
        <w:rPr>
          <w:rFonts w:eastAsia="MS Mincho"/>
          <w:sz w:val="28"/>
          <w:szCs w:val="28"/>
        </w:rPr>
        <w:t>.000.000</w:t>
      </w:r>
      <w:r w:rsidRPr="00610EA3">
        <w:rPr>
          <w:rFonts w:eastAsia="MS Mincho"/>
          <w:sz w:val="28"/>
          <w:szCs w:val="28"/>
          <w:lang w:val="vi-VN"/>
        </w:rPr>
        <w:t xml:space="preserve"> đồng/cơ sở.</w:t>
      </w:r>
    </w:p>
    <w:p w14:paraId="09751CD2" w14:textId="77777777" w:rsidR="00411CB6" w:rsidRDefault="00411CB6" w:rsidP="00411CB6">
      <w:pPr>
        <w:pStyle w:val="NormalWeb"/>
        <w:shd w:val="clear" w:color="auto" w:fill="FFFFFF"/>
        <w:spacing w:before="120" w:beforeAutospacing="0" w:after="120" w:afterAutospacing="0"/>
        <w:ind w:firstLine="720"/>
        <w:jc w:val="both"/>
        <w:rPr>
          <w:rFonts w:eastAsia="Arial"/>
          <w:color w:val="000000"/>
          <w:sz w:val="28"/>
          <w:szCs w:val="28"/>
        </w:rPr>
      </w:pPr>
      <w:r>
        <w:rPr>
          <w:rFonts w:eastAsia="MS Mincho"/>
          <w:color w:val="000000" w:themeColor="text1"/>
          <w:spacing w:val="-4"/>
          <w:sz w:val="28"/>
          <w:szCs w:val="28"/>
        </w:rPr>
        <w:lastRenderedPageBreak/>
        <w:t>3.2. Đối với trường hợp nuôi trên sông, mặt nước lớn nội địa đầu tư hoặc chuyển đổi vật liệu lồng bè truyền thống sang sử dụng vật liệu mới, h</w:t>
      </w:r>
      <w:r w:rsidRPr="006252FA">
        <w:rPr>
          <w:rFonts w:eastAsia="Arial"/>
          <w:color w:val="000000"/>
          <w:sz w:val="28"/>
          <w:szCs w:val="28"/>
        </w:rPr>
        <w:t xml:space="preserve">ỗ trợ </w:t>
      </w:r>
      <w:r>
        <w:rPr>
          <w:rFonts w:eastAsia="Arial"/>
          <w:color w:val="000000"/>
          <w:sz w:val="28"/>
          <w:szCs w:val="28"/>
        </w:rPr>
        <w:t xml:space="preserve">tối đa 460.000 </w:t>
      </w:r>
      <w:r w:rsidRPr="006252FA">
        <w:rPr>
          <w:rFonts w:eastAsia="Arial"/>
          <w:color w:val="000000"/>
          <w:sz w:val="28"/>
          <w:szCs w:val="28"/>
        </w:rPr>
        <w:t xml:space="preserve"> đồng/m</w:t>
      </w:r>
      <w:r>
        <w:rPr>
          <w:rFonts w:eastAsia="Arial"/>
          <w:color w:val="000000"/>
          <w:sz w:val="28"/>
          <w:szCs w:val="28"/>
          <w:vertAlign w:val="superscript"/>
        </w:rPr>
        <w:t>2</w:t>
      </w:r>
      <w:r w:rsidRPr="006252FA">
        <w:rPr>
          <w:rFonts w:eastAsia="Arial"/>
          <w:color w:val="000000"/>
          <w:sz w:val="28"/>
          <w:szCs w:val="28"/>
        </w:rPr>
        <w:t xml:space="preserve"> lồ</w:t>
      </w:r>
      <w:r>
        <w:rPr>
          <w:rFonts w:eastAsia="Arial"/>
          <w:color w:val="000000"/>
          <w:sz w:val="28"/>
          <w:szCs w:val="28"/>
        </w:rPr>
        <w:t>ng nhưng không quá 200.000.000 đồng/cơ sở.</w:t>
      </w:r>
    </w:p>
    <w:p w14:paraId="4EBB316F" w14:textId="77777777" w:rsidR="00411CB6" w:rsidRDefault="00411CB6" w:rsidP="00411CB6">
      <w:pPr>
        <w:pStyle w:val="NormalWeb"/>
        <w:shd w:val="clear" w:color="auto" w:fill="FFFFFF"/>
        <w:spacing w:before="120" w:beforeAutospacing="0" w:after="120" w:afterAutospacing="0"/>
        <w:ind w:firstLine="720"/>
        <w:jc w:val="both"/>
        <w:rPr>
          <w:rFonts w:ascii="Times New Roman Bold" w:eastAsia="Arial" w:hAnsi="Times New Roman Bold"/>
          <w:color w:val="000000"/>
          <w:spacing w:val="-2"/>
          <w:sz w:val="28"/>
          <w:szCs w:val="28"/>
        </w:rPr>
      </w:pPr>
      <w:r w:rsidRPr="008B58F5">
        <w:rPr>
          <w:rFonts w:eastAsia="Arial"/>
          <w:b/>
          <w:bCs/>
          <w:color w:val="000000" w:themeColor="text1"/>
          <w:spacing w:val="-2"/>
          <w:sz w:val="28"/>
          <w:szCs w:val="28"/>
          <w:lang w:val="vi-VN"/>
        </w:rPr>
        <w:t>Điều 1</w:t>
      </w:r>
      <w:r>
        <w:rPr>
          <w:rFonts w:eastAsia="Arial"/>
          <w:b/>
          <w:bCs/>
          <w:color w:val="000000" w:themeColor="text1"/>
          <w:spacing w:val="-2"/>
          <w:sz w:val="28"/>
          <w:szCs w:val="28"/>
        </w:rPr>
        <w:t>0</w:t>
      </w:r>
      <w:r w:rsidRPr="008B58F5">
        <w:rPr>
          <w:rFonts w:eastAsia="Arial"/>
          <w:b/>
          <w:bCs/>
          <w:color w:val="000000" w:themeColor="text1"/>
          <w:spacing w:val="-2"/>
          <w:sz w:val="28"/>
          <w:szCs w:val="28"/>
          <w:lang w:val="vi-VN"/>
        </w:rPr>
        <w:t>.</w:t>
      </w:r>
      <w:r w:rsidRPr="00B20043">
        <w:rPr>
          <w:rFonts w:ascii="Times New Roman Bold" w:eastAsia="Arial" w:hAnsi="Times New Roman Bold"/>
          <w:b/>
          <w:bCs/>
          <w:color w:val="000000" w:themeColor="text1"/>
          <w:spacing w:val="-2"/>
          <w:sz w:val="28"/>
          <w:szCs w:val="28"/>
          <w:lang w:val="vi-VN"/>
        </w:rPr>
        <w:t xml:space="preserve"> Hỗ trợ thực hiện đồng quản lý trong bảo vệ nguồn lợi thuỷ sản</w:t>
      </w:r>
    </w:p>
    <w:p w14:paraId="7E64608A" w14:textId="77777777" w:rsidR="00411CB6" w:rsidRDefault="00411CB6" w:rsidP="00411CB6">
      <w:pPr>
        <w:pStyle w:val="NormalWeb"/>
        <w:shd w:val="clear" w:color="auto" w:fill="FFFFFF"/>
        <w:spacing w:before="120" w:beforeAutospacing="0" w:after="120" w:afterAutospacing="0"/>
        <w:ind w:firstLine="720"/>
        <w:jc w:val="both"/>
        <w:rPr>
          <w:rFonts w:eastAsia="Arial"/>
          <w:bCs/>
          <w:color w:val="000000" w:themeColor="text1"/>
          <w:sz w:val="28"/>
          <w:szCs w:val="28"/>
          <w:lang w:val="vi-VN"/>
        </w:rPr>
      </w:pPr>
      <w:r>
        <w:rPr>
          <w:rFonts w:eastAsia="Arial"/>
          <w:bCs/>
          <w:color w:val="000000" w:themeColor="text1"/>
          <w:sz w:val="28"/>
          <w:szCs w:val="28"/>
        </w:rPr>
        <w:t xml:space="preserve">1. </w:t>
      </w:r>
      <w:r>
        <w:rPr>
          <w:rFonts w:eastAsia="Arial"/>
          <w:bCs/>
          <w:color w:val="000000" w:themeColor="text1"/>
          <w:sz w:val="28"/>
          <w:szCs w:val="28"/>
          <w:lang w:val="vi-VN"/>
        </w:rPr>
        <w:t>Nội dung hỗ trợ</w:t>
      </w:r>
    </w:p>
    <w:p w14:paraId="6BD87994" w14:textId="77777777" w:rsidR="00411CB6" w:rsidRPr="00F90E91" w:rsidRDefault="00411CB6" w:rsidP="00411CB6">
      <w:pPr>
        <w:pStyle w:val="NormalWeb"/>
        <w:shd w:val="clear" w:color="auto" w:fill="FFFFFF"/>
        <w:spacing w:before="120" w:beforeAutospacing="0" w:after="120" w:afterAutospacing="0"/>
        <w:ind w:firstLine="720"/>
        <w:jc w:val="both"/>
        <w:rPr>
          <w:rFonts w:eastAsia="Arial"/>
          <w:color w:val="000000" w:themeColor="text1"/>
          <w:sz w:val="28"/>
          <w:szCs w:val="28"/>
        </w:rPr>
      </w:pPr>
      <w:r>
        <w:rPr>
          <w:rFonts w:eastAsia="Arial"/>
          <w:color w:val="000000" w:themeColor="text1"/>
          <w:sz w:val="28"/>
          <w:szCs w:val="28"/>
        </w:rPr>
        <w:t>a</w:t>
      </w:r>
      <w:r>
        <w:rPr>
          <w:rFonts w:eastAsia="Arial"/>
          <w:color w:val="000000" w:themeColor="text1"/>
          <w:sz w:val="28"/>
          <w:szCs w:val="28"/>
          <w:lang w:val="vi-VN"/>
        </w:rPr>
        <w:t xml:space="preserve">) Hỗ trợ </w:t>
      </w:r>
      <w:r>
        <w:rPr>
          <w:rFonts w:eastAsia="Arial"/>
          <w:color w:val="000000" w:themeColor="text1"/>
          <w:sz w:val="28"/>
          <w:szCs w:val="28"/>
        </w:rPr>
        <w:t xml:space="preserve">một lần </w:t>
      </w:r>
      <w:r>
        <w:rPr>
          <w:rFonts w:eastAsia="Arial"/>
          <w:color w:val="000000" w:themeColor="text1"/>
          <w:sz w:val="28"/>
          <w:szCs w:val="28"/>
          <w:lang w:val="vi-VN"/>
        </w:rPr>
        <w:t xml:space="preserve">kinh phí mua sắm </w:t>
      </w:r>
      <w:r>
        <w:rPr>
          <w:bCs/>
          <w:color w:val="000000" w:themeColor="text1"/>
          <w:sz w:val="28"/>
          <w:szCs w:val="28"/>
          <w:lang w:val="vi-VN"/>
        </w:rPr>
        <w:t>trang</w:t>
      </w:r>
      <w:r>
        <w:rPr>
          <w:rFonts w:eastAsia="Arial"/>
          <w:color w:val="000000" w:themeColor="text1"/>
          <w:sz w:val="28"/>
          <w:szCs w:val="28"/>
          <w:lang w:val="vi-VN"/>
        </w:rPr>
        <w:t xml:space="preserve"> thiết bị thiết yếu cho hoạt động của tổ chức cộng đồng bao gồm: </w:t>
      </w:r>
      <w:r w:rsidRPr="00C606DA">
        <w:rPr>
          <w:rFonts w:eastAsia="Arial"/>
          <w:color w:val="000000" w:themeColor="text1"/>
          <w:sz w:val="28"/>
          <w:szCs w:val="28"/>
          <w:shd w:val="clear" w:color="auto" w:fill="FFFFFF" w:themeFill="background1"/>
          <w:lang w:val="vi-VN"/>
        </w:rPr>
        <w:t>trang thiết bị phục vụ tuần tra, kiểm soát</w:t>
      </w:r>
      <w:r w:rsidRPr="00C606DA">
        <w:rPr>
          <w:rFonts w:eastAsia="Arial"/>
          <w:color w:val="000000" w:themeColor="text1"/>
          <w:sz w:val="28"/>
          <w:szCs w:val="28"/>
          <w:shd w:val="clear" w:color="auto" w:fill="FFFFFF" w:themeFill="background1"/>
        </w:rPr>
        <w:t xml:space="preserve"> </w:t>
      </w:r>
      <w:r>
        <w:rPr>
          <w:rFonts w:eastAsia="Arial"/>
          <w:color w:val="000000" w:themeColor="text1"/>
          <w:sz w:val="28"/>
          <w:szCs w:val="28"/>
        </w:rPr>
        <w:t>(còi, loa</w:t>
      </w:r>
      <w:r>
        <w:rPr>
          <w:rFonts w:eastAsia="Arial"/>
          <w:color w:val="000000" w:themeColor="text1"/>
          <w:sz w:val="28"/>
          <w:szCs w:val="28"/>
          <w:lang w:val="vi-VN"/>
        </w:rPr>
        <w:t>, đèn chiếu sáng</w:t>
      </w:r>
      <w:r>
        <w:rPr>
          <w:rFonts w:eastAsia="Arial"/>
          <w:color w:val="000000" w:themeColor="text1"/>
          <w:sz w:val="28"/>
          <w:szCs w:val="28"/>
        </w:rPr>
        <w:t>, áo phao, nón bảo hiểm</w:t>
      </w:r>
      <w:r>
        <w:rPr>
          <w:rFonts w:eastAsia="Arial"/>
          <w:color w:val="000000" w:themeColor="text1"/>
          <w:sz w:val="28"/>
          <w:szCs w:val="28"/>
          <w:lang w:val="vi-VN"/>
        </w:rPr>
        <w:t>) phao tiêu, biển báo, đèn hiệu đánh dấu khu vực thực hiện đồng quản lý.</w:t>
      </w:r>
      <w:r>
        <w:rPr>
          <w:rFonts w:eastAsia="Arial"/>
          <w:color w:val="000000" w:themeColor="text1"/>
          <w:sz w:val="28"/>
          <w:szCs w:val="28"/>
        </w:rPr>
        <w:t xml:space="preserve"> Tổng mức hỗ trợ một lần không quá 30.000.000 đồng.</w:t>
      </w:r>
    </w:p>
    <w:p w14:paraId="6ABD0EE3" w14:textId="77777777" w:rsidR="00411CB6" w:rsidRPr="0025367B" w:rsidRDefault="00411CB6" w:rsidP="00411CB6">
      <w:pPr>
        <w:pStyle w:val="NormalWeb"/>
        <w:shd w:val="clear" w:color="auto" w:fill="FFFFFF"/>
        <w:spacing w:before="120" w:beforeAutospacing="0" w:after="120" w:afterAutospacing="0"/>
        <w:ind w:firstLine="720"/>
        <w:jc w:val="both"/>
        <w:rPr>
          <w:rFonts w:eastAsia="Arial"/>
          <w:color w:val="000000" w:themeColor="text1"/>
          <w:spacing w:val="-2"/>
          <w:sz w:val="28"/>
          <w:szCs w:val="28"/>
          <w:lang w:val="vi-VN"/>
        </w:rPr>
      </w:pPr>
      <w:r w:rsidRPr="0025367B">
        <w:rPr>
          <w:rFonts w:eastAsia="Arial"/>
          <w:color w:val="000000" w:themeColor="text1"/>
          <w:spacing w:val="-2"/>
          <w:sz w:val="28"/>
          <w:szCs w:val="28"/>
        </w:rPr>
        <w:t>b</w:t>
      </w:r>
      <w:r w:rsidRPr="0025367B">
        <w:rPr>
          <w:rFonts w:eastAsia="Arial"/>
          <w:color w:val="000000" w:themeColor="text1"/>
          <w:spacing w:val="-2"/>
          <w:sz w:val="28"/>
          <w:szCs w:val="28"/>
          <w:lang w:val="vi-VN"/>
        </w:rPr>
        <w:t xml:space="preserve">) Hỗ trợ kinh phí hoạt động thường xuyên của tổ chức cộng đồng trong thời gian tối thiểu 03 năm kể từ ngày tổ chức cộng đồng được công nhận và giao quyền </w:t>
      </w:r>
      <w:r w:rsidRPr="0025367B">
        <w:rPr>
          <w:bCs/>
          <w:color w:val="000000" w:themeColor="text1"/>
          <w:spacing w:val="-2"/>
          <w:sz w:val="28"/>
          <w:szCs w:val="28"/>
          <w:lang w:val="vi-VN"/>
        </w:rPr>
        <w:t>quản</w:t>
      </w:r>
      <w:r w:rsidRPr="0025367B">
        <w:rPr>
          <w:rFonts w:eastAsia="Arial"/>
          <w:color w:val="000000" w:themeColor="text1"/>
          <w:spacing w:val="-2"/>
          <w:sz w:val="28"/>
          <w:szCs w:val="28"/>
          <w:lang w:val="vi-VN"/>
        </w:rPr>
        <w:t xml:space="preserve"> lý trong bảo vệ nguồn lợi thủy sản, bao gồm các hoạt động chủ yếu sau:</w:t>
      </w:r>
    </w:p>
    <w:p w14:paraId="71F0F87F" w14:textId="77777777" w:rsidR="00411CB6" w:rsidRPr="000B728F" w:rsidRDefault="00411CB6" w:rsidP="00411CB6">
      <w:pPr>
        <w:pStyle w:val="NormalWeb"/>
        <w:shd w:val="clear" w:color="auto" w:fill="FFFFFF"/>
        <w:spacing w:before="120" w:beforeAutospacing="0" w:after="120" w:afterAutospacing="0"/>
        <w:ind w:firstLine="720"/>
        <w:jc w:val="both"/>
        <w:rPr>
          <w:color w:val="000000" w:themeColor="text1"/>
          <w:sz w:val="28"/>
          <w:szCs w:val="28"/>
        </w:rPr>
      </w:pPr>
      <w:r w:rsidRPr="000B728F">
        <w:rPr>
          <w:rFonts w:eastAsia="Arial"/>
          <w:color w:val="000000" w:themeColor="text1"/>
          <w:sz w:val="28"/>
          <w:szCs w:val="28"/>
        </w:rPr>
        <w:t>- T</w:t>
      </w:r>
      <w:r w:rsidRPr="000B728F">
        <w:rPr>
          <w:rFonts w:eastAsia="Arial"/>
          <w:color w:val="000000" w:themeColor="text1"/>
          <w:sz w:val="28"/>
          <w:szCs w:val="28"/>
          <w:lang w:val="vi-VN"/>
        </w:rPr>
        <w:t xml:space="preserve">huê chuyên gia hỗ trợ hoạt động </w:t>
      </w:r>
      <w:r w:rsidRPr="000B728F">
        <w:rPr>
          <w:color w:val="000000" w:themeColor="text1"/>
          <w:sz w:val="28"/>
          <w:szCs w:val="28"/>
          <w:lang w:val="vi-VN"/>
        </w:rPr>
        <w:t>của tổ chức cộng đồng</w:t>
      </w:r>
      <w:r w:rsidRPr="000B728F">
        <w:rPr>
          <w:color w:val="000000" w:themeColor="text1"/>
          <w:sz w:val="28"/>
          <w:szCs w:val="28"/>
        </w:rPr>
        <w:t xml:space="preserve"> (đối với các hoạt động hỗ trợ phát triển sinh kế, xây dựng cơ chế tài chính duy trì hoạt động lâu dài cho tổ, kết nối các hoạt động du lịch).</w:t>
      </w:r>
    </w:p>
    <w:p w14:paraId="447A1EC4" w14:textId="77777777" w:rsidR="00411CB6" w:rsidRPr="000B728F" w:rsidRDefault="00411CB6" w:rsidP="00411CB6">
      <w:pPr>
        <w:pStyle w:val="NormalWeb"/>
        <w:shd w:val="clear" w:color="auto" w:fill="FFFFFF"/>
        <w:spacing w:before="120" w:beforeAutospacing="0" w:after="120" w:afterAutospacing="0"/>
        <w:ind w:firstLine="720"/>
        <w:jc w:val="both"/>
        <w:rPr>
          <w:color w:val="000000" w:themeColor="text1"/>
          <w:sz w:val="28"/>
          <w:szCs w:val="28"/>
          <w:lang w:val="vi-VN"/>
        </w:rPr>
      </w:pPr>
      <w:r w:rsidRPr="000B728F">
        <w:rPr>
          <w:color w:val="000000" w:themeColor="text1"/>
          <w:sz w:val="28"/>
          <w:szCs w:val="28"/>
        </w:rPr>
        <w:t>- T</w:t>
      </w:r>
      <w:r w:rsidRPr="000B728F">
        <w:rPr>
          <w:color w:val="000000" w:themeColor="text1"/>
          <w:sz w:val="28"/>
          <w:szCs w:val="28"/>
          <w:lang w:val="vi-VN"/>
        </w:rPr>
        <w:t>ổ chức hội nghị cộng đồng hằng năm</w:t>
      </w:r>
      <w:r w:rsidRPr="000B728F">
        <w:rPr>
          <w:color w:val="000000" w:themeColor="text1"/>
          <w:sz w:val="28"/>
          <w:szCs w:val="28"/>
        </w:rPr>
        <w:t xml:space="preserve"> (năm không quá 2 lần).</w:t>
      </w:r>
    </w:p>
    <w:p w14:paraId="1BFB1E25" w14:textId="77777777" w:rsidR="00411CB6" w:rsidRPr="000B728F" w:rsidRDefault="00411CB6" w:rsidP="00411CB6">
      <w:pPr>
        <w:pStyle w:val="NormalWeb"/>
        <w:shd w:val="clear" w:color="auto" w:fill="FFFFFF"/>
        <w:spacing w:before="120" w:beforeAutospacing="0" w:after="120" w:afterAutospacing="0"/>
        <w:ind w:firstLine="720"/>
        <w:jc w:val="both"/>
        <w:rPr>
          <w:color w:val="000000" w:themeColor="text1"/>
          <w:sz w:val="28"/>
          <w:szCs w:val="28"/>
          <w:lang w:val="vi-VN"/>
        </w:rPr>
      </w:pPr>
      <w:r w:rsidRPr="000B728F">
        <w:rPr>
          <w:color w:val="000000" w:themeColor="text1"/>
          <w:sz w:val="28"/>
          <w:szCs w:val="28"/>
        </w:rPr>
        <w:t xml:space="preserve">- </w:t>
      </w:r>
      <w:r w:rsidRPr="000B728F">
        <w:rPr>
          <w:color w:val="000000" w:themeColor="text1"/>
          <w:sz w:val="28"/>
          <w:szCs w:val="28"/>
          <w:lang w:val="vi-VN"/>
        </w:rPr>
        <w:t>Chi phí nhiên liệu thực hiện tuần tra trên thuỷ vực</w:t>
      </w:r>
    </w:p>
    <w:p w14:paraId="0BC03C39" w14:textId="77777777" w:rsidR="00411CB6" w:rsidRPr="000B728F" w:rsidRDefault="00411CB6" w:rsidP="00411CB6">
      <w:pPr>
        <w:pStyle w:val="NormalWeb"/>
        <w:shd w:val="clear" w:color="auto" w:fill="FFFFFF"/>
        <w:spacing w:before="120" w:beforeAutospacing="0" w:after="120" w:afterAutospacing="0"/>
        <w:ind w:firstLine="720"/>
        <w:jc w:val="both"/>
        <w:rPr>
          <w:color w:val="000000"/>
          <w:sz w:val="28"/>
          <w:szCs w:val="28"/>
          <w:shd w:val="clear" w:color="auto" w:fill="FFFFFF"/>
        </w:rPr>
      </w:pPr>
      <w:r w:rsidRPr="000B728F">
        <w:rPr>
          <w:color w:val="000000" w:themeColor="text1"/>
          <w:sz w:val="28"/>
          <w:szCs w:val="28"/>
        </w:rPr>
        <w:t>- T</w:t>
      </w:r>
      <w:r w:rsidRPr="000B728F">
        <w:rPr>
          <w:color w:val="000000" w:themeColor="text1"/>
          <w:sz w:val="28"/>
          <w:szCs w:val="28"/>
          <w:lang w:val="vi-VN"/>
        </w:rPr>
        <w:t>ái tạo nguồn lợi thủy sản, phục hồi môi trường sống của các loài thủy sản (</w:t>
      </w:r>
      <w:r w:rsidRPr="000B728F">
        <w:rPr>
          <w:color w:val="000000"/>
          <w:sz w:val="28"/>
          <w:szCs w:val="28"/>
          <w:shd w:val="clear" w:color="auto" w:fill="FFFFFF"/>
        </w:rPr>
        <w:t>Thả bổ sung loài thủy sản nguy cấp, quý, hiếm; loài thủy sản có giá trị kinh tế, khoa học; loài thủy sản bản địa; loài thủy sản đặc hữu vào vùng nước tự nhiên; hình thành, khu vực nhân tạo cho loài thủy sản nguy cấp, quý, hiếm; loài thủy sản có giá trị kinh tế, khoa học; loài thủy sản bản địa; loài thủy sản đặc hữu).</w:t>
      </w:r>
    </w:p>
    <w:p w14:paraId="68D314D2" w14:textId="77777777" w:rsidR="00411CB6" w:rsidRPr="000B728F" w:rsidRDefault="00411CB6" w:rsidP="00411CB6">
      <w:pPr>
        <w:pStyle w:val="NormalWeb"/>
        <w:shd w:val="clear" w:color="auto" w:fill="FFFFFF"/>
        <w:spacing w:before="120" w:beforeAutospacing="0" w:after="120" w:afterAutospacing="0"/>
        <w:ind w:firstLine="720"/>
        <w:jc w:val="both"/>
        <w:rPr>
          <w:color w:val="000000" w:themeColor="text1"/>
          <w:sz w:val="28"/>
          <w:szCs w:val="28"/>
          <w:lang w:val="vi-VN"/>
        </w:rPr>
      </w:pPr>
      <w:r w:rsidRPr="000B728F">
        <w:rPr>
          <w:color w:val="000000" w:themeColor="text1"/>
          <w:sz w:val="28"/>
          <w:szCs w:val="28"/>
        </w:rPr>
        <w:t>- T</w:t>
      </w:r>
      <w:r w:rsidRPr="000B728F">
        <w:rPr>
          <w:color w:val="000000" w:themeColor="text1"/>
          <w:sz w:val="28"/>
          <w:szCs w:val="28"/>
          <w:lang w:val="vi-VN"/>
        </w:rPr>
        <w:t>ruyền thông, tập huấn nâng cao năng lực cộng đồng.</w:t>
      </w:r>
    </w:p>
    <w:p w14:paraId="04D2AC63" w14:textId="77777777" w:rsidR="00411CB6" w:rsidRDefault="00411CB6" w:rsidP="00411CB6">
      <w:pPr>
        <w:pStyle w:val="NormalWeb"/>
        <w:shd w:val="clear" w:color="auto" w:fill="FFFFFF"/>
        <w:spacing w:before="120" w:beforeAutospacing="0" w:after="120" w:afterAutospacing="0"/>
        <w:ind w:firstLine="720"/>
        <w:jc w:val="both"/>
        <w:rPr>
          <w:rFonts w:eastAsia="Arial"/>
          <w:color w:val="000000" w:themeColor="text1"/>
          <w:sz w:val="28"/>
          <w:szCs w:val="28"/>
        </w:rPr>
      </w:pPr>
      <w:r>
        <w:rPr>
          <w:rFonts w:eastAsia="Arial"/>
          <w:color w:val="000000" w:themeColor="text1"/>
          <w:sz w:val="28"/>
          <w:szCs w:val="28"/>
        </w:rPr>
        <w:t>2. Điều kiện hỗ trợ</w:t>
      </w:r>
    </w:p>
    <w:p w14:paraId="212BFB41" w14:textId="77777777" w:rsidR="00411CB6" w:rsidRPr="00C73038" w:rsidRDefault="00411CB6" w:rsidP="00411CB6">
      <w:pPr>
        <w:spacing w:before="120" w:after="120"/>
        <w:ind w:firstLine="720"/>
        <w:jc w:val="both"/>
        <w:rPr>
          <w:color w:val="000000"/>
          <w:sz w:val="28"/>
          <w:szCs w:val="28"/>
        </w:rPr>
      </w:pPr>
      <w:r>
        <w:rPr>
          <w:color w:val="000000"/>
          <w:sz w:val="28"/>
          <w:szCs w:val="28"/>
        </w:rPr>
        <w:t>T</w:t>
      </w:r>
      <w:r w:rsidRPr="00036135">
        <w:rPr>
          <w:color w:val="000000"/>
          <w:sz w:val="28"/>
          <w:szCs w:val="28"/>
          <w:lang w:val="vi-VN"/>
        </w:rPr>
        <w:t>ổ chức cộng đồng tham gia thực hiện đồng quản lý trong bảo vệ nguồn lợi thủy sản theo quy định tại khoản 5, Điều 3 Luật Thủy sản.</w:t>
      </w:r>
    </w:p>
    <w:p w14:paraId="2F52A350" w14:textId="77777777" w:rsidR="00411CB6" w:rsidRDefault="00411CB6" w:rsidP="00411CB6">
      <w:pPr>
        <w:pStyle w:val="NormalWeb"/>
        <w:shd w:val="clear" w:color="auto" w:fill="FFFFFF"/>
        <w:spacing w:before="120" w:beforeAutospacing="0" w:after="120" w:afterAutospacing="0"/>
        <w:ind w:firstLine="720"/>
        <w:jc w:val="both"/>
        <w:rPr>
          <w:color w:val="000000" w:themeColor="text1"/>
          <w:sz w:val="28"/>
          <w:szCs w:val="28"/>
        </w:rPr>
      </w:pPr>
      <w:r>
        <w:rPr>
          <w:color w:val="000000" w:themeColor="text1"/>
          <w:sz w:val="28"/>
          <w:szCs w:val="28"/>
        </w:rPr>
        <w:t>3. Mức hỗ trợ</w:t>
      </w:r>
    </w:p>
    <w:p w14:paraId="104FFE78" w14:textId="77777777" w:rsidR="00411CB6" w:rsidRDefault="00411CB6" w:rsidP="00411CB6">
      <w:pPr>
        <w:pStyle w:val="NormalWeb"/>
        <w:shd w:val="clear" w:color="auto" w:fill="FFFFFF"/>
        <w:spacing w:before="120" w:beforeAutospacing="0" w:after="120" w:afterAutospacing="0"/>
        <w:ind w:firstLine="720"/>
        <w:jc w:val="both"/>
        <w:rPr>
          <w:rFonts w:eastAsia="Arial"/>
          <w:color w:val="000000" w:themeColor="text1"/>
          <w:sz w:val="28"/>
          <w:szCs w:val="28"/>
        </w:rPr>
      </w:pPr>
      <w:r>
        <w:rPr>
          <w:color w:val="000000" w:themeColor="text1"/>
          <w:sz w:val="28"/>
          <w:szCs w:val="28"/>
        </w:rPr>
        <w:t xml:space="preserve">a) </w:t>
      </w:r>
      <w:r>
        <w:rPr>
          <w:rFonts w:eastAsia="Arial"/>
          <w:color w:val="000000" w:themeColor="text1"/>
          <w:sz w:val="28"/>
          <w:szCs w:val="28"/>
          <w:lang w:val="vi-VN"/>
        </w:rPr>
        <w:t xml:space="preserve">100% chi phí mua sắm </w:t>
      </w:r>
      <w:r>
        <w:rPr>
          <w:bCs/>
          <w:color w:val="000000" w:themeColor="text1"/>
          <w:sz w:val="28"/>
          <w:szCs w:val="28"/>
          <w:lang w:val="vi-VN"/>
        </w:rPr>
        <w:t>trang</w:t>
      </w:r>
      <w:r>
        <w:rPr>
          <w:rFonts w:eastAsia="Arial"/>
          <w:color w:val="000000" w:themeColor="text1"/>
          <w:sz w:val="28"/>
          <w:szCs w:val="28"/>
          <w:lang w:val="vi-VN"/>
        </w:rPr>
        <w:t xml:space="preserve"> thiết bị thiết yếu cho hoạt động của tổ chức cộng đồng</w:t>
      </w:r>
      <w:r>
        <w:rPr>
          <w:rFonts w:eastAsia="Arial"/>
          <w:color w:val="000000" w:themeColor="text1"/>
          <w:sz w:val="28"/>
          <w:szCs w:val="28"/>
        </w:rPr>
        <w:t xml:space="preserve"> nhưng không quá 50.000.000 đồng/lần/tổ chức cộng đồng.</w:t>
      </w:r>
    </w:p>
    <w:p w14:paraId="67E2033B" w14:textId="77777777" w:rsidR="00411CB6" w:rsidRDefault="00411CB6" w:rsidP="00411CB6">
      <w:pPr>
        <w:pStyle w:val="NormalWeb"/>
        <w:shd w:val="clear" w:color="auto" w:fill="FFFFFF"/>
        <w:spacing w:before="120" w:beforeAutospacing="0" w:after="120" w:afterAutospacing="0"/>
        <w:ind w:firstLine="720"/>
        <w:jc w:val="both"/>
        <w:rPr>
          <w:rFonts w:eastAsia="Arial"/>
          <w:color w:val="000000" w:themeColor="text1"/>
          <w:sz w:val="28"/>
          <w:szCs w:val="28"/>
        </w:rPr>
      </w:pPr>
      <w:r>
        <w:rPr>
          <w:rFonts w:eastAsia="Arial"/>
          <w:color w:val="000000" w:themeColor="text1"/>
          <w:sz w:val="28"/>
          <w:szCs w:val="28"/>
        </w:rPr>
        <w:t>b)</w:t>
      </w:r>
      <w:r w:rsidRPr="00F21969">
        <w:rPr>
          <w:rFonts w:eastAsia="Arial"/>
          <w:color w:val="000000" w:themeColor="text1"/>
          <w:sz w:val="28"/>
          <w:szCs w:val="28"/>
        </w:rPr>
        <w:t xml:space="preserve"> </w:t>
      </w:r>
      <w:r>
        <w:rPr>
          <w:rFonts w:eastAsia="Arial"/>
          <w:color w:val="000000" w:themeColor="text1"/>
          <w:sz w:val="28"/>
          <w:szCs w:val="28"/>
          <w:lang w:val="vi-VN"/>
        </w:rPr>
        <w:t>100% chi</w:t>
      </w:r>
      <w:r w:rsidRPr="00F21969">
        <w:rPr>
          <w:rFonts w:eastAsia="Arial"/>
          <w:color w:val="000000" w:themeColor="text1"/>
          <w:sz w:val="28"/>
          <w:szCs w:val="28"/>
          <w:lang w:val="vi-VN"/>
        </w:rPr>
        <w:t xml:space="preserve"> phí hoạt động thường xuyên của tổ chức cộng đồng trong thời gian tối thiểu 03 năm kể từ ngày tổ chức cộng đồng được công nhận và giao quyền </w:t>
      </w:r>
      <w:r w:rsidRPr="00F21969">
        <w:rPr>
          <w:bCs/>
          <w:color w:val="000000" w:themeColor="text1"/>
          <w:sz w:val="28"/>
          <w:szCs w:val="28"/>
          <w:lang w:val="vi-VN"/>
        </w:rPr>
        <w:t>quản</w:t>
      </w:r>
      <w:r w:rsidRPr="00F21969">
        <w:rPr>
          <w:rFonts w:eastAsia="Arial"/>
          <w:color w:val="000000" w:themeColor="text1"/>
          <w:sz w:val="28"/>
          <w:szCs w:val="28"/>
          <w:lang w:val="vi-VN"/>
        </w:rPr>
        <w:t xml:space="preserve"> lý trong bảo vệ nguồn lợi thủy sản</w:t>
      </w:r>
      <w:r>
        <w:rPr>
          <w:rFonts w:eastAsia="Arial"/>
          <w:color w:val="000000" w:themeColor="text1"/>
          <w:sz w:val="28"/>
          <w:szCs w:val="28"/>
        </w:rPr>
        <w:t xml:space="preserve"> nhưng không quá 165.000.000 </w:t>
      </w:r>
      <w:r w:rsidRPr="00F21969">
        <w:rPr>
          <w:rFonts w:eastAsia="Arial"/>
          <w:color w:val="000000" w:themeColor="text1"/>
          <w:sz w:val="28"/>
          <w:szCs w:val="28"/>
        </w:rPr>
        <w:t>đồng</w:t>
      </w:r>
      <w:r>
        <w:rPr>
          <w:rFonts w:eastAsia="Arial"/>
          <w:color w:val="000000" w:themeColor="text1"/>
          <w:sz w:val="28"/>
          <w:szCs w:val="28"/>
        </w:rPr>
        <w:t>/năm</w:t>
      </w:r>
      <w:r w:rsidRPr="00F21969">
        <w:rPr>
          <w:rFonts w:eastAsia="Arial"/>
          <w:color w:val="000000" w:themeColor="text1"/>
          <w:sz w:val="28"/>
          <w:szCs w:val="28"/>
        </w:rPr>
        <w:t>/tổ chức cộng đồng.</w:t>
      </w:r>
    </w:p>
    <w:p w14:paraId="64A2CCC4" w14:textId="77777777" w:rsidR="00411CB6" w:rsidRPr="00C73038" w:rsidRDefault="00411CB6" w:rsidP="00411CB6">
      <w:pPr>
        <w:pStyle w:val="NormalWeb"/>
        <w:shd w:val="clear" w:color="auto" w:fill="FFFFFF"/>
        <w:spacing w:before="120" w:beforeAutospacing="0" w:after="120" w:afterAutospacing="0"/>
        <w:ind w:firstLine="720"/>
        <w:jc w:val="both"/>
        <w:rPr>
          <w:color w:val="000000" w:themeColor="text1"/>
          <w:sz w:val="28"/>
          <w:szCs w:val="28"/>
        </w:rPr>
      </w:pPr>
      <w:r>
        <w:rPr>
          <w:rFonts w:eastAsia="Arial"/>
          <w:color w:val="000000" w:themeColor="text1"/>
          <w:sz w:val="28"/>
          <w:szCs w:val="28"/>
        </w:rPr>
        <w:t xml:space="preserve">c) Đối với tổ cộng đồng thành lập và hoạt động </w:t>
      </w:r>
      <w:r w:rsidRPr="00036135">
        <w:rPr>
          <w:color w:val="000000"/>
          <w:sz w:val="28"/>
          <w:szCs w:val="28"/>
          <w:lang w:val="vi-VN"/>
        </w:rPr>
        <w:t>theo quy định tại khoản 5, Điều 3 Luật Thủy sản</w:t>
      </w:r>
      <w:r>
        <w:rPr>
          <w:rFonts w:eastAsia="Arial"/>
          <w:color w:val="000000" w:themeColor="text1"/>
          <w:sz w:val="28"/>
          <w:szCs w:val="28"/>
        </w:rPr>
        <w:t xml:space="preserve"> được công nhận và giao quyền quản lý trong bảo vệ nguồn lợi thủy sản trước thời điểm nghị quyết này có hiệu lực, giao UBND tỉnh quyết định nội dung, mức hỗ trợ, thời gian hỗ trợ phù hợp cho từng trường hợp cụ thể nhưng không vượt quá thời gian, mức hỗ trợ tại khoản 2, khoản 3 điều này.</w:t>
      </w:r>
    </w:p>
    <w:p w14:paraId="1966A123" w14:textId="77777777" w:rsidR="00411CB6" w:rsidRPr="00610EA3" w:rsidRDefault="00411CB6" w:rsidP="00411CB6">
      <w:pPr>
        <w:shd w:val="clear" w:color="auto" w:fill="FFFFFF"/>
        <w:jc w:val="center"/>
        <w:rPr>
          <w:b/>
          <w:bCs/>
          <w:color w:val="000000"/>
          <w:sz w:val="28"/>
          <w:szCs w:val="28"/>
        </w:rPr>
      </w:pPr>
      <w:r w:rsidRPr="00610EA3">
        <w:rPr>
          <w:b/>
          <w:bCs/>
          <w:color w:val="000000"/>
          <w:sz w:val="28"/>
          <w:szCs w:val="28"/>
        </w:rPr>
        <w:lastRenderedPageBreak/>
        <w:t>CHƯƠNG III.</w:t>
      </w:r>
    </w:p>
    <w:p w14:paraId="114073FD" w14:textId="77777777" w:rsidR="00411CB6" w:rsidRPr="00610EA3" w:rsidRDefault="00411CB6" w:rsidP="00411CB6">
      <w:pPr>
        <w:shd w:val="clear" w:color="auto" w:fill="FFFFFF"/>
        <w:jc w:val="center"/>
        <w:rPr>
          <w:b/>
          <w:bCs/>
          <w:color w:val="000000"/>
          <w:sz w:val="28"/>
          <w:szCs w:val="28"/>
        </w:rPr>
      </w:pPr>
      <w:r w:rsidRPr="00610EA3">
        <w:rPr>
          <w:b/>
          <w:bCs/>
          <w:color w:val="000000"/>
          <w:sz w:val="28"/>
          <w:szCs w:val="28"/>
        </w:rPr>
        <w:t>TỔ CHỨC THỰC HIỆN</w:t>
      </w:r>
    </w:p>
    <w:p w14:paraId="70AE7431" w14:textId="77777777" w:rsidR="00411CB6" w:rsidRPr="00610EA3" w:rsidRDefault="00411CB6" w:rsidP="00411CB6">
      <w:pPr>
        <w:pStyle w:val="NormalWeb"/>
        <w:shd w:val="clear" w:color="auto" w:fill="FFFFFF"/>
        <w:spacing w:before="120" w:beforeAutospacing="0" w:after="120" w:afterAutospacing="0"/>
        <w:ind w:firstLine="720"/>
        <w:jc w:val="both"/>
        <w:rPr>
          <w:b/>
          <w:sz w:val="28"/>
          <w:szCs w:val="28"/>
        </w:rPr>
      </w:pPr>
      <w:r w:rsidRPr="00610EA3">
        <w:rPr>
          <w:b/>
          <w:sz w:val="28"/>
          <w:szCs w:val="28"/>
        </w:rPr>
        <w:t xml:space="preserve">Điều </w:t>
      </w:r>
      <w:r>
        <w:rPr>
          <w:b/>
          <w:sz w:val="28"/>
          <w:szCs w:val="28"/>
        </w:rPr>
        <w:t>12</w:t>
      </w:r>
      <w:r w:rsidRPr="00610EA3">
        <w:rPr>
          <w:b/>
          <w:sz w:val="28"/>
          <w:szCs w:val="28"/>
        </w:rPr>
        <w:t>. Nguồn kinh phí thực hiện</w:t>
      </w:r>
    </w:p>
    <w:p w14:paraId="6FAC8059" w14:textId="470A49F2" w:rsidR="00411CB6" w:rsidRPr="00F21563" w:rsidRDefault="00411CB6" w:rsidP="00411CB6">
      <w:pPr>
        <w:pStyle w:val="NormalWeb"/>
        <w:shd w:val="clear" w:color="auto" w:fill="FFFFFF"/>
        <w:spacing w:before="120" w:beforeAutospacing="0" w:after="120" w:afterAutospacing="0"/>
        <w:ind w:firstLine="720"/>
        <w:jc w:val="both"/>
        <w:rPr>
          <w:sz w:val="28"/>
          <w:szCs w:val="28"/>
        </w:rPr>
      </w:pPr>
      <w:r w:rsidRPr="00F16A1D">
        <w:rPr>
          <w:sz w:val="28"/>
          <w:szCs w:val="28"/>
        </w:rPr>
        <w:t xml:space="preserve">1. Ngân sách tỉnh bố trí </w:t>
      </w:r>
      <w:r w:rsidR="00F16A1D" w:rsidRPr="00F16A1D">
        <w:rPr>
          <w:sz w:val="28"/>
          <w:szCs w:val="28"/>
        </w:rPr>
        <w:t xml:space="preserve">tối </w:t>
      </w:r>
      <w:r w:rsidR="00F16A1D" w:rsidRPr="00610F61">
        <w:rPr>
          <w:sz w:val="28"/>
          <w:szCs w:val="28"/>
        </w:rPr>
        <w:t xml:space="preserve">thiểu </w:t>
      </w:r>
      <w:r w:rsidR="00610F61" w:rsidRPr="00610F61">
        <w:rPr>
          <w:sz w:val="28"/>
          <w:szCs w:val="28"/>
        </w:rPr>
        <w:t>20,2</w:t>
      </w:r>
      <w:r w:rsidRPr="00610F61">
        <w:rPr>
          <w:sz w:val="28"/>
          <w:szCs w:val="28"/>
        </w:rPr>
        <w:t xml:space="preserve"> tỷ </w:t>
      </w:r>
      <w:r w:rsidRPr="00F16A1D">
        <w:rPr>
          <w:sz w:val="28"/>
          <w:szCs w:val="28"/>
        </w:rPr>
        <w:t>đồng hàng năm để thực hiện nghị quyết.</w:t>
      </w:r>
    </w:p>
    <w:p w14:paraId="47C4BC9C" w14:textId="77777777" w:rsidR="00411CB6" w:rsidRDefault="00411CB6" w:rsidP="00411CB6">
      <w:pPr>
        <w:pStyle w:val="NormalWeb"/>
        <w:shd w:val="clear" w:color="auto" w:fill="FFFFFF"/>
        <w:spacing w:before="120" w:beforeAutospacing="0" w:after="120" w:afterAutospacing="0"/>
        <w:ind w:firstLine="720"/>
        <w:jc w:val="both"/>
        <w:rPr>
          <w:sz w:val="28"/>
          <w:szCs w:val="28"/>
        </w:rPr>
      </w:pPr>
      <w:r w:rsidRPr="00610EA3">
        <w:rPr>
          <w:sz w:val="28"/>
          <w:szCs w:val="28"/>
        </w:rPr>
        <w:t>2. Lồng ghép các nguồn vốn để thực hiện chính sách theo chính sách khuyến khích doanh nghiệp đầu tư vào nông nghiệp, nông thô</w:t>
      </w:r>
      <w:r>
        <w:rPr>
          <w:sz w:val="28"/>
          <w:szCs w:val="28"/>
        </w:rPr>
        <w:t>n; chính sách vay vốn tín dụng; các chương trình, dự án khác.</w:t>
      </w:r>
    </w:p>
    <w:p w14:paraId="61848443" w14:textId="77777777" w:rsidR="00411CB6" w:rsidRDefault="00411CB6" w:rsidP="00411CB6">
      <w:pPr>
        <w:pStyle w:val="NormalWeb"/>
        <w:shd w:val="clear" w:color="auto" w:fill="FFFFFF"/>
        <w:spacing w:before="120" w:beforeAutospacing="0" w:after="120" w:afterAutospacing="0"/>
        <w:ind w:firstLine="720"/>
        <w:jc w:val="both"/>
        <w:rPr>
          <w:sz w:val="28"/>
          <w:szCs w:val="28"/>
          <w:shd w:val="clear" w:color="auto" w:fill="FFFFFF"/>
        </w:rPr>
      </w:pPr>
      <w:r w:rsidRPr="00610EA3">
        <w:rPr>
          <w:sz w:val="28"/>
          <w:szCs w:val="28"/>
          <w:shd w:val="clear" w:color="auto" w:fill="FFFFFF"/>
        </w:rPr>
        <w:t>3.</w:t>
      </w:r>
      <w:r w:rsidRPr="00610EA3">
        <w:rPr>
          <w:sz w:val="28"/>
          <w:szCs w:val="28"/>
          <w:shd w:val="clear" w:color="auto" w:fill="FFFFFF"/>
          <w:lang w:val="vi-VN"/>
        </w:rPr>
        <w:t> </w:t>
      </w:r>
      <w:r w:rsidRPr="00610EA3">
        <w:rPr>
          <w:sz w:val="28"/>
          <w:szCs w:val="28"/>
          <w:shd w:val="clear" w:color="auto" w:fill="FFFFFF"/>
          <w:lang w:val="nl-NL"/>
        </w:rPr>
        <w:t xml:space="preserve">Hàng năm, ngân sách tỉnh </w:t>
      </w:r>
      <w:r>
        <w:rPr>
          <w:sz w:val="28"/>
          <w:szCs w:val="28"/>
          <w:shd w:val="clear" w:color="auto" w:fill="FFFFFF"/>
          <w:lang w:val="nl-NL"/>
        </w:rPr>
        <w:t>bố trí</w:t>
      </w:r>
      <w:r w:rsidRPr="00610EA3">
        <w:rPr>
          <w:sz w:val="28"/>
          <w:szCs w:val="28"/>
          <w:shd w:val="clear" w:color="auto" w:fill="FFFFFF"/>
          <w:lang w:val="nl-NL"/>
        </w:rPr>
        <w:t xml:space="preserve"> kinh phí quản lý, chỉ đạo</w:t>
      </w:r>
      <w:r w:rsidRPr="00610EA3">
        <w:rPr>
          <w:sz w:val="28"/>
          <w:szCs w:val="28"/>
          <w:shd w:val="clear" w:color="auto" w:fill="FFFFFF"/>
          <w:lang w:val="vi-VN"/>
        </w:rPr>
        <w:t>, hướng dẫn </w:t>
      </w:r>
      <w:r w:rsidRPr="00610EA3">
        <w:rPr>
          <w:sz w:val="28"/>
          <w:szCs w:val="28"/>
          <w:shd w:val="clear" w:color="auto" w:fill="FFFFFF"/>
          <w:lang w:val="nl-NL"/>
        </w:rPr>
        <w:t>thực hiện, kiểm tra cho các Sở, ngành cấp tỉnh, đơn vị có liên quan, UBND cấp huyện trong công tác chỉ đạo, triển khai, kiểm tra, phúc tra việc thực hiện chính</w:t>
      </w:r>
      <w:r>
        <w:rPr>
          <w:sz w:val="28"/>
          <w:szCs w:val="28"/>
          <w:shd w:val="clear" w:color="auto" w:fill="FFFFFF"/>
          <w:lang w:val="nl-NL"/>
        </w:rPr>
        <w:t xml:space="preserve"> sách theo quy định pháp luật</w:t>
      </w:r>
      <w:r w:rsidRPr="00610EA3">
        <w:rPr>
          <w:sz w:val="28"/>
          <w:szCs w:val="28"/>
          <w:shd w:val="clear" w:color="auto" w:fill="FFFFFF"/>
        </w:rPr>
        <w:t>.</w:t>
      </w:r>
    </w:p>
    <w:p w14:paraId="33D2E524" w14:textId="77777777" w:rsidR="00411CB6" w:rsidRPr="00610EA3" w:rsidRDefault="00411CB6" w:rsidP="00411CB6">
      <w:pPr>
        <w:pStyle w:val="NormalWeb"/>
        <w:shd w:val="clear" w:color="auto" w:fill="FFFFFF"/>
        <w:spacing w:before="120" w:beforeAutospacing="0" w:after="120" w:afterAutospacing="0"/>
        <w:ind w:firstLine="720"/>
        <w:jc w:val="both"/>
        <w:rPr>
          <w:sz w:val="28"/>
          <w:szCs w:val="28"/>
        </w:rPr>
      </w:pPr>
      <w:r w:rsidRPr="00610EA3">
        <w:rPr>
          <w:b/>
          <w:bCs/>
          <w:color w:val="000000"/>
          <w:sz w:val="28"/>
          <w:szCs w:val="28"/>
        </w:rPr>
        <w:t xml:space="preserve">Điều </w:t>
      </w:r>
      <w:r>
        <w:rPr>
          <w:b/>
          <w:bCs/>
          <w:color w:val="000000"/>
          <w:sz w:val="28"/>
          <w:szCs w:val="28"/>
        </w:rPr>
        <w:t>13</w:t>
      </w:r>
      <w:r w:rsidRPr="00610EA3">
        <w:rPr>
          <w:b/>
          <w:bCs/>
          <w:color w:val="000000"/>
          <w:sz w:val="28"/>
          <w:szCs w:val="28"/>
        </w:rPr>
        <w:t>. Tổ chức thực hiện</w:t>
      </w:r>
    </w:p>
    <w:p w14:paraId="3CAD7803" w14:textId="77777777" w:rsidR="00411CB6" w:rsidRPr="00610EA3" w:rsidRDefault="00411CB6" w:rsidP="00411CB6">
      <w:pPr>
        <w:shd w:val="clear" w:color="auto" w:fill="FFFFFF"/>
        <w:spacing w:before="120" w:after="120"/>
        <w:jc w:val="both"/>
        <w:rPr>
          <w:bCs/>
          <w:color w:val="000000"/>
          <w:sz w:val="28"/>
          <w:szCs w:val="28"/>
        </w:rPr>
      </w:pPr>
      <w:r w:rsidRPr="00610EA3">
        <w:rPr>
          <w:b/>
          <w:bCs/>
          <w:color w:val="000000"/>
          <w:sz w:val="28"/>
          <w:szCs w:val="28"/>
        </w:rPr>
        <w:tab/>
      </w:r>
      <w:r w:rsidRPr="00610EA3">
        <w:rPr>
          <w:bCs/>
          <w:color w:val="000000"/>
          <w:sz w:val="28"/>
          <w:szCs w:val="28"/>
        </w:rPr>
        <w:t xml:space="preserve">1. Giao Uỷ ban nhân dân tỉnh tổ chức thực hiện </w:t>
      </w:r>
      <w:r>
        <w:rPr>
          <w:bCs/>
          <w:color w:val="000000"/>
          <w:sz w:val="28"/>
          <w:szCs w:val="28"/>
        </w:rPr>
        <w:t>n</w:t>
      </w:r>
      <w:r w:rsidRPr="00610EA3">
        <w:rPr>
          <w:bCs/>
          <w:color w:val="000000"/>
          <w:sz w:val="28"/>
          <w:szCs w:val="28"/>
        </w:rPr>
        <w:t>ghị quyết này theo đúng quy định của pháp luật.</w:t>
      </w:r>
    </w:p>
    <w:p w14:paraId="65E1CE13" w14:textId="77777777" w:rsidR="00411CB6" w:rsidRPr="00610EA3" w:rsidRDefault="00411CB6" w:rsidP="00411CB6">
      <w:pPr>
        <w:shd w:val="clear" w:color="auto" w:fill="FFFFFF"/>
        <w:spacing w:before="120" w:after="120"/>
        <w:jc w:val="both"/>
        <w:rPr>
          <w:bCs/>
          <w:color w:val="000000"/>
          <w:sz w:val="28"/>
          <w:szCs w:val="28"/>
        </w:rPr>
      </w:pPr>
      <w:r w:rsidRPr="00610EA3">
        <w:rPr>
          <w:bCs/>
          <w:color w:val="000000"/>
          <w:sz w:val="28"/>
          <w:szCs w:val="28"/>
        </w:rPr>
        <w:tab/>
        <w:t>2. Giao Thường trực Hội đồng nhân dân tỉnh, các Ban của Hội đồng nhân dân tỉnh, các tổ đại biểu và đại biểu Hội đồng nhân dâ</w:t>
      </w:r>
      <w:r>
        <w:rPr>
          <w:bCs/>
          <w:color w:val="000000"/>
          <w:sz w:val="28"/>
          <w:szCs w:val="28"/>
        </w:rPr>
        <w:t>n tỉnh giám sát việc thực hiện n</w:t>
      </w:r>
      <w:r w:rsidRPr="00610EA3">
        <w:rPr>
          <w:bCs/>
          <w:color w:val="000000"/>
          <w:sz w:val="28"/>
          <w:szCs w:val="28"/>
        </w:rPr>
        <w:t>ghị quyết này.</w:t>
      </w:r>
    </w:p>
    <w:p w14:paraId="22AB9794" w14:textId="77777777" w:rsidR="00411CB6" w:rsidRPr="00610EA3" w:rsidRDefault="00411CB6" w:rsidP="00411CB6">
      <w:pPr>
        <w:shd w:val="clear" w:color="auto" w:fill="FFFFFF"/>
        <w:spacing w:before="120" w:after="120"/>
        <w:ind w:firstLine="720"/>
        <w:jc w:val="both"/>
        <w:rPr>
          <w:bCs/>
          <w:color w:val="000000"/>
          <w:sz w:val="28"/>
          <w:szCs w:val="28"/>
        </w:rPr>
      </w:pPr>
      <w:r w:rsidRPr="00610EA3">
        <w:rPr>
          <w:color w:val="000000"/>
          <w:sz w:val="28"/>
          <w:szCs w:val="28"/>
          <w:shd w:val="clear" w:color="auto" w:fill="FFFFFF"/>
          <w:lang w:val="vi-VN"/>
        </w:rPr>
        <w:t xml:space="preserve">Nghị quyết này đã được Hội đồng nhân dân tỉnh Quảng </w:t>
      </w:r>
      <w:r w:rsidRPr="00610EA3">
        <w:rPr>
          <w:color w:val="000000"/>
          <w:sz w:val="28"/>
          <w:szCs w:val="28"/>
          <w:shd w:val="clear" w:color="auto" w:fill="FFFFFF"/>
        </w:rPr>
        <w:t xml:space="preserve">Nam </w:t>
      </w:r>
      <w:r w:rsidRPr="00610EA3">
        <w:rPr>
          <w:color w:val="000000"/>
          <w:sz w:val="28"/>
          <w:szCs w:val="28"/>
          <w:shd w:val="clear" w:color="auto" w:fill="FFFFFF"/>
          <w:lang w:val="vi-VN"/>
        </w:rPr>
        <w:t xml:space="preserve">Khóa </w:t>
      </w:r>
      <w:r w:rsidRPr="00610EA3">
        <w:rPr>
          <w:color w:val="000000"/>
          <w:sz w:val="28"/>
          <w:szCs w:val="28"/>
          <w:shd w:val="clear" w:color="auto" w:fill="FFFFFF"/>
        </w:rPr>
        <w:t>...</w:t>
      </w:r>
      <w:r w:rsidRPr="00610EA3">
        <w:rPr>
          <w:color w:val="000000"/>
          <w:sz w:val="28"/>
          <w:szCs w:val="28"/>
          <w:shd w:val="clear" w:color="auto" w:fill="FFFFFF"/>
          <w:lang w:val="vi-VN"/>
        </w:rPr>
        <w:t>,</w:t>
      </w:r>
      <w:r w:rsidRPr="00610EA3">
        <w:rPr>
          <w:color w:val="000000"/>
          <w:sz w:val="28"/>
          <w:szCs w:val="28"/>
          <w:shd w:val="clear" w:color="auto" w:fill="FFFFFF"/>
        </w:rPr>
        <w:t xml:space="preserve"> k</w:t>
      </w:r>
      <w:r w:rsidRPr="00610EA3">
        <w:rPr>
          <w:color w:val="000000"/>
          <w:sz w:val="28"/>
          <w:szCs w:val="28"/>
          <w:shd w:val="clear" w:color="auto" w:fill="FFFFFF"/>
          <w:lang w:val="vi-VN"/>
        </w:rPr>
        <w:t xml:space="preserve">ỳ họp thứ </w:t>
      </w:r>
      <w:r w:rsidRPr="00610EA3">
        <w:rPr>
          <w:color w:val="000000"/>
          <w:sz w:val="28"/>
          <w:szCs w:val="28"/>
          <w:shd w:val="clear" w:color="auto" w:fill="FFFFFF"/>
        </w:rPr>
        <w:t>....</w:t>
      </w:r>
      <w:r w:rsidRPr="00610EA3">
        <w:rPr>
          <w:color w:val="000000"/>
          <w:sz w:val="28"/>
          <w:szCs w:val="28"/>
          <w:shd w:val="clear" w:color="auto" w:fill="FFFFFF"/>
          <w:lang w:val="vi-VN"/>
        </w:rPr>
        <w:t xml:space="preserve"> thông qua ngày </w:t>
      </w:r>
      <w:r w:rsidRPr="00610EA3">
        <w:rPr>
          <w:color w:val="000000"/>
          <w:sz w:val="28"/>
          <w:szCs w:val="28"/>
          <w:shd w:val="clear" w:color="auto" w:fill="FFFFFF"/>
        </w:rPr>
        <w:t>...</w:t>
      </w:r>
      <w:r w:rsidRPr="00610EA3">
        <w:rPr>
          <w:color w:val="000000"/>
          <w:sz w:val="28"/>
          <w:szCs w:val="28"/>
          <w:shd w:val="clear" w:color="auto" w:fill="FFFFFF"/>
          <w:lang w:val="vi-VN"/>
        </w:rPr>
        <w:t xml:space="preserve"> tháng </w:t>
      </w:r>
      <w:r w:rsidRPr="00610EA3">
        <w:rPr>
          <w:color w:val="000000"/>
          <w:sz w:val="28"/>
          <w:szCs w:val="28"/>
          <w:shd w:val="clear" w:color="auto" w:fill="FFFFFF"/>
        </w:rPr>
        <w:t>...</w:t>
      </w:r>
      <w:r w:rsidRPr="00610EA3">
        <w:rPr>
          <w:color w:val="000000"/>
          <w:sz w:val="28"/>
          <w:szCs w:val="28"/>
          <w:shd w:val="clear" w:color="auto" w:fill="FFFFFF"/>
          <w:lang w:val="vi-VN"/>
        </w:rPr>
        <w:t xml:space="preserve"> năm </w:t>
      </w:r>
      <w:r w:rsidRPr="00610EA3">
        <w:rPr>
          <w:color w:val="000000"/>
          <w:sz w:val="28"/>
          <w:szCs w:val="28"/>
          <w:shd w:val="clear" w:color="auto" w:fill="FFFFFF"/>
        </w:rPr>
        <w:t>....</w:t>
      </w:r>
      <w:r w:rsidRPr="00610EA3">
        <w:rPr>
          <w:color w:val="000000"/>
          <w:sz w:val="28"/>
          <w:szCs w:val="28"/>
          <w:shd w:val="clear" w:color="auto" w:fill="FFFFFF"/>
          <w:lang w:val="vi-VN"/>
        </w:rPr>
        <w:t>, có hiệu lực thi hành kể từ ngày</w:t>
      </w:r>
      <w:r w:rsidRPr="00610EA3">
        <w:rPr>
          <w:color w:val="000000"/>
          <w:sz w:val="28"/>
          <w:szCs w:val="28"/>
          <w:shd w:val="clear" w:color="auto" w:fill="FFFFFF"/>
        </w:rPr>
        <w:t xml:space="preserve"> ... tháng ... năm...</w:t>
      </w:r>
    </w:p>
    <w:tbl>
      <w:tblPr>
        <w:tblW w:w="0" w:type="auto"/>
        <w:jc w:val="center"/>
        <w:tblLook w:val="01E0" w:firstRow="1" w:lastRow="1" w:firstColumn="1" w:lastColumn="1" w:noHBand="0" w:noVBand="0"/>
      </w:tblPr>
      <w:tblGrid>
        <w:gridCol w:w="5024"/>
        <w:gridCol w:w="4048"/>
      </w:tblGrid>
      <w:tr w:rsidR="00411CB6" w:rsidRPr="003D1162" w14:paraId="08D1FF60" w14:textId="77777777" w:rsidTr="00392586">
        <w:trPr>
          <w:jc w:val="center"/>
        </w:trPr>
        <w:tc>
          <w:tcPr>
            <w:tcW w:w="5079" w:type="dxa"/>
            <w:shd w:val="clear" w:color="auto" w:fill="auto"/>
          </w:tcPr>
          <w:p w14:paraId="2BE2D917" w14:textId="77777777" w:rsidR="00411CB6" w:rsidRDefault="00411CB6" w:rsidP="00392586">
            <w:pPr>
              <w:jc w:val="both"/>
              <w:rPr>
                <w:b/>
                <w:bCs/>
                <w:i/>
                <w:iCs/>
                <w:color w:val="000000"/>
                <w:shd w:val="clear" w:color="auto" w:fill="FFFFFF"/>
              </w:rPr>
            </w:pPr>
            <w:r w:rsidRPr="00703681">
              <w:rPr>
                <w:b/>
                <w:bCs/>
                <w:i/>
                <w:iCs/>
                <w:color w:val="000000"/>
                <w:shd w:val="clear" w:color="auto" w:fill="FFFFFF"/>
                <w:lang w:val="vi-VN"/>
              </w:rPr>
              <w:t>Nơi nhận:</w:t>
            </w:r>
          </w:p>
          <w:p w14:paraId="38AF1668" w14:textId="77777777" w:rsidR="00411CB6" w:rsidRPr="008F1EE1" w:rsidRDefault="00411CB6" w:rsidP="00392586">
            <w:pPr>
              <w:jc w:val="both"/>
              <w:rPr>
                <w:color w:val="000000"/>
                <w:sz w:val="22"/>
                <w:shd w:val="clear" w:color="auto" w:fill="FFFFFF"/>
                <w:lang w:val="vi-VN"/>
              </w:rPr>
            </w:pPr>
            <w:r w:rsidRPr="008F1EE1">
              <w:rPr>
                <w:color w:val="000000"/>
                <w:sz w:val="22"/>
                <w:shd w:val="clear" w:color="auto" w:fill="FFFFFF"/>
                <w:lang w:val="vi-VN"/>
              </w:rPr>
              <w:t xml:space="preserve">- UBTVQH; </w:t>
            </w:r>
          </w:p>
          <w:p w14:paraId="2FFB5F76" w14:textId="77777777" w:rsidR="00411CB6" w:rsidRPr="008F1EE1" w:rsidRDefault="00411CB6" w:rsidP="00392586">
            <w:pPr>
              <w:jc w:val="both"/>
              <w:rPr>
                <w:color w:val="000000"/>
                <w:sz w:val="22"/>
                <w:shd w:val="clear" w:color="auto" w:fill="FFFFFF"/>
                <w:lang w:val="vi-VN"/>
              </w:rPr>
            </w:pPr>
            <w:r w:rsidRPr="008F1EE1">
              <w:rPr>
                <w:color w:val="000000"/>
                <w:sz w:val="22"/>
                <w:shd w:val="clear" w:color="auto" w:fill="FFFFFF"/>
                <w:lang w:val="vi-VN"/>
              </w:rPr>
              <w:t xml:space="preserve">- VP: QH, CTN, CP; </w:t>
            </w:r>
          </w:p>
          <w:p w14:paraId="5989F6E0" w14:textId="77777777" w:rsidR="00411CB6" w:rsidRPr="008F1EE1" w:rsidRDefault="00411CB6" w:rsidP="00392586">
            <w:pPr>
              <w:jc w:val="both"/>
              <w:rPr>
                <w:color w:val="000000"/>
                <w:sz w:val="22"/>
                <w:shd w:val="clear" w:color="auto" w:fill="FFFFFF"/>
                <w:lang w:val="vi-VN"/>
              </w:rPr>
            </w:pPr>
            <w:r w:rsidRPr="008F1EE1">
              <w:rPr>
                <w:color w:val="000000"/>
                <w:sz w:val="22"/>
                <w:shd w:val="clear" w:color="auto" w:fill="FFFFFF"/>
                <w:lang w:val="vi-VN"/>
              </w:rPr>
              <w:t xml:space="preserve">- Ban CTĐB-UBTVQH;  </w:t>
            </w:r>
          </w:p>
          <w:p w14:paraId="1CD0D461" w14:textId="77777777" w:rsidR="00411CB6" w:rsidRPr="008F1EE1" w:rsidRDefault="00411CB6" w:rsidP="00392586">
            <w:pPr>
              <w:jc w:val="both"/>
              <w:rPr>
                <w:color w:val="000000"/>
                <w:sz w:val="22"/>
                <w:shd w:val="clear" w:color="auto" w:fill="FFFFFF"/>
                <w:lang w:val="vi-VN"/>
              </w:rPr>
            </w:pPr>
            <w:r w:rsidRPr="008F1EE1">
              <w:rPr>
                <w:color w:val="000000"/>
                <w:sz w:val="22"/>
                <w:shd w:val="clear" w:color="auto" w:fill="FFFFFF"/>
                <w:lang w:val="vi-VN"/>
              </w:rPr>
              <w:t xml:space="preserve">- Các Bộ: NN và PTNT, Tài chính, KH và ĐT; </w:t>
            </w:r>
          </w:p>
          <w:p w14:paraId="12706163" w14:textId="77777777" w:rsidR="00411CB6" w:rsidRPr="008F1EE1" w:rsidRDefault="00411CB6" w:rsidP="00392586">
            <w:pPr>
              <w:jc w:val="both"/>
              <w:rPr>
                <w:color w:val="000000"/>
                <w:sz w:val="22"/>
                <w:shd w:val="clear" w:color="auto" w:fill="FFFFFF"/>
                <w:lang w:val="vi-VN"/>
              </w:rPr>
            </w:pPr>
            <w:r w:rsidRPr="008F1EE1">
              <w:rPr>
                <w:color w:val="000000"/>
                <w:sz w:val="22"/>
                <w:shd w:val="clear" w:color="auto" w:fill="FFFFFF"/>
                <w:lang w:val="vi-VN"/>
              </w:rPr>
              <w:t xml:space="preserve">- Cục Kiểm tra văn bản QPPL – Bộ Tư pháp; </w:t>
            </w:r>
          </w:p>
          <w:p w14:paraId="7C54C5C3" w14:textId="77777777" w:rsidR="00411CB6" w:rsidRPr="008F1EE1" w:rsidRDefault="00411CB6" w:rsidP="00392586">
            <w:pPr>
              <w:jc w:val="both"/>
              <w:rPr>
                <w:color w:val="000000"/>
                <w:sz w:val="22"/>
                <w:shd w:val="clear" w:color="auto" w:fill="FFFFFF"/>
                <w:lang w:val="vi-VN"/>
              </w:rPr>
            </w:pPr>
            <w:r w:rsidRPr="008F1EE1">
              <w:rPr>
                <w:color w:val="000000"/>
                <w:sz w:val="22"/>
                <w:shd w:val="clear" w:color="auto" w:fill="FFFFFF"/>
                <w:lang w:val="vi-VN"/>
              </w:rPr>
              <w:t xml:space="preserve">- Ban TVTU, TT HĐND, UBND tỉnh; </w:t>
            </w:r>
          </w:p>
          <w:p w14:paraId="5B33CFE3" w14:textId="77777777" w:rsidR="00411CB6" w:rsidRPr="008F1EE1" w:rsidRDefault="00411CB6" w:rsidP="00392586">
            <w:pPr>
              <w:jc w:val="both"/>
              <w:rPr>
                <w:color w:val="000000"/>
                <w:sz w:val="22"/>
                <w:shd w:val="clear" w:color="auto" w:fill="FFFFFF"/>
                <w:lang w:val="vi-VN"/>
              </w:rPr>
            </w:pPr>
            <w:r w:rsidRPr="008F1EE1">
              <w:rPr>
                <w:color w:val="000000"/>
                <w:sz w:val="22"/>
                <w:shd w:val="clear" w:color="auto" w:fill="FFFFFF"/>
                <w:lang w:val="vi-VN"/>
              </w:rPr>
              <w:t xml:space="preserve">- UBMTTQVN, Đoàn ĐBQH tỉnh; </w:t>
            </w:r>
          </w:p>
          <w:p w14:paraId="6DBB0FA7" w14:textId="77777777" w:rsidR="00411CB6" w:rsidRPr="008F1EE1" w:rsidRDefault="00411CB6" w:rsidP="00392586">
            <w:pPr>
              <w:jc w:val="both"/>
              <w:rPr>
                <w:color w:val="000000"/>
                <w:sz w:val="22"/>
                <w:shd w:val="clear" w:color="auto" w:fill="FFFFFF"/>
                <w:lang w:val="vi-VN"/>
              </w:rPr>
            </w:pPr>
            <w:r w:rsidRPr="008F1EE1">
              <w:rPr>
                <w:color w:val="000000"/>
                <w:sz w:val="22"/>
                <w:shd w:val="clear" w:color="auto" w:fill="FFFFFF"/>
                <w:lang w:val="vi-VN"/>
              </w:rPr>
              <w:t xml:space="preserve">- Các Ban của HĐND tỉnh; </w:t>
            </w:r>
          </w:p>
          <w:p w14:paraId="3C5471DA" w14:textId="77777777" w:rsidR="00411CB6" w:rsidRPr="008F1EE1" w:rsidRDefault="00411CB6" w:rsidP="00392586">
            <w:pPr>
              <w:jc w:val="both"/>
              <w:rPr>
                <w:color w:val="000000"/>
                <w:sz w:val="22"/>
                <w:shd w:val="clear" w:color="auto" w:fill="FFFFFF"/>
                <w:lang w:val="vi-VN"/>
              </w:rPr>
            </w:pPr>
            <w:r w:rsidRPr="008F1EE1">
              <w:rPr>
                <w:color w:val="000000"/>
                <w:sz w:val="22"/>
                <w:shd w:val="clear" w:color="auto" w:fill="FFFFFF"/>
                <w:lang w:val="vi-VN"/>
              </w:rPr>
              <w:t xml:space="preserve">- Đại biểu HĐND tỉnh; </w:t>
            </w:r>
          </w:p>
          <w:p w14:paraId="0EA09F86" w14:textId="77777777" w:rsidR="00411CB6" w:rsidRPr="008F1EE1" w:rsidRDefault="00411CB6" w:rsidP="00392586">
            <w:pPr>
              <w:jc w:val="both"/>
              <w:rPr>
                <w:color w:val="000000"/>
                <w:sz w:val="22"/>
                <w:shd w:val="clear" w:color="auto" w:fill="FFFFFF"/>
                <w:lang w:val="vi-VN"/>
              </w:rPr>
            </w:pPr>
            <w:r w:rsidRPr="008F1EE1">
              <w:rPr>
                <w:color w:val="000000"/>
                <w:sz w:val="22"/>
                <w:shd w:val="clear" w:color="auto" w:fill="FFFFFF"/>
                <w:lang w:val="vi-VN"/>
              </w:rPr>
              <w:t xml:space="preserve">- VP: Tỉnh ủy, UBND tỉnh; </w:t>
            </w:r>
          </w:p>
          <w:p w14:paraId="43149DAA" w14:textId="77777777" w:rsidR="00411CB6" w:rsidRPr="008F1EE1" w:rsidRDefault="00411CB6" w:rsidP="00392586">
            <w:pPr>
              <w:jc w:val="both"/>
              <w:rPr>
                <w:color w:val="000000"/>
                <w:sz w:val="22"/>
                <w:shd w:val="clear" w:color="auto" w:fill="FFFFFF"/>
                <w:lang w:val="vi-VN"/>
              </w:rPr>
            </w:pPr>
            <w:r w:rsidRPr="008F1EE1">
              <w:rPr>
                <w:color w:val="000000"/>
                <w:sz w:val="22"/>
                <w:shd w:val="clear" w:color="auto" w:fill="FFFFFF"/>
                <w:lang w:val="vi-VN"/>
              </w:rPr>
              <w:t xml:space="preserve">- Các sở, ban, ngành, đoàn thể thuộc tỉnh; </w:t>
            </w:r>
          </w:p>
          <w:p w14:paraId="08F14F43" w14:textId="77777777" w:rsidR="00411CB6" w:rsidRPr="008F1EE1" w:rsidRDefault="00411CB6" w:rsidP="00392586">
            <w:pPr>
              <w:jc w:val="both"/>
              <w:rPr>
                <w:color w:val="000000"/>
                <w:sz w:val="22"/>
                <w:shd w:val="clear" w:color="auto" w:fill="FFFFFF"/>
                <w:lang w:val="vi-VN"/>
              </w:rPr>
            </w:pPr>
            <w:r w:rsidRPr="008F1EE1">
              <w:rPr>
                <w:color w:val="000000"/>
                <w:sz w:val="22"/>
                <w:shd w:val="clear" w:color="auto" w:fill="FFFFFF"/>
                <w:lang w:val="vi-VN"/>
              </w:rPr>
              <w:t xml:space="preserve">- TT.HĐND, UBND các huyện, thị xã, thành phố; </w:t>
            </w:r>
          </w:p>
          <w:p w14:paraId="2C7A8247" w14:textId="77777777" w:rsidR="00411CB6" w:rsidRPr="008F1EE1" w:rsidRDefault="00411CB6" w:rsidP="00392586">
            <w:pPr>
              <w:jc w:val="both"/>
              <w:rPr>
                <w:color w:val="000000"/>
                <w:sz w:val="22"/>
                <w:shd w:val="clear" w:color="auto" w:fill="FFFFFF"/>
                <w:lang w:val="vi-VN"/>
              </w:rPr>
            </w:pPr>
            <w:r w:rsidRPr="008F1EE1">
              <w:rPr>
                <w:color w:val="000000"/>
                <w:sz w:val="22"/>
                <w:shd w:val="clear" w:color="auto" w:fill="FFFFFF"/>
                <w:lang w:val="vi-VN"/>
              </w:rPr>
              <w:t xml:space="preserve">- Cổng Thông tin điện tử tỉnh; </w:t>
            </w:r>
          </w:p>
          <w:p w14:paraId="72E49576" w14:textId="77777777" w:rsidR="00411CB6" w:rsidRPr="008F1EE1" w:rsidRDefault="00411CB6" w:rsidP="00392586">
            <w:pPr>
              <w:jc w:val="both"/>
              <w:rPr>
                <w:color w:val="000000"/>
                <w:sz w:val="22"/>
                <w:shd w:val="clear" w:color="auto" w:fill="FFFFFF"/>
                <w:lang w:val="vi-VN"/>
              </w:rPr>
            </w:pPr>
            <w:r w:rsidRPr="008F1EE1">
              <w:rPr>
                <w:color w:val="000000"/>
                <w:sz w:val="22"/>
                <w:shd w:val="clear" w:color="auto" w:fill="FFFFFF"/>
                <w:lang w:val="vi-VN"/>
              </w:rPr>
              <w:t xml:space="preserve">- TTXVN tại Quảng Nam; </w:t>
            </w:r>
          </w:p>
          <w:p w14:paraId="4646CE7F" w14:textId="77777777" w:rsidR="00411CB6" w:rsidRPr="008F1EE1" w:rsidRDefault="00411CB6" w:rsidP="00392586">
            <w:pPr>
              <w:jc w:val="both"/>
              <w:rPr>
                <w:color w:val="000000"/>
                <w:sz w:val="22"/>
                <w:shd w:val="clear" w:color="auto" w:fill="FFFFFF"/>
                <w:lang w:val="vi-VN"/>
              </w:rPr>
            </w:pPr>
            <w:r w:rsidRPr="008F1EE1">
              <w:rPr>
                <w:color w:val="000000"/>
                <w:sz w:val="22"/>
                <w:shd w:val="clear" w:color="auto" w:fill="FFFFFF"/>
                <w:lang w:val="vi-VN"/>
              </w:rPr>
              <w:t xml:space="preserve">- Báo Quảng Nam, Đài PT-TH tỉnh; </w:t>
            </w:r>
          </w:p>
          <w:p w14:paraId="256CB714" w14:textId="77777777" w:rsidR="00411CB6" w:rsidRPr="008F1EE1" w:rsidRDefault="00411CB6" w:rsidP="00392586">
            <w:pPr>
              <w:jc w:val="both"/>
              <w:rPr>
                <w:color w:val="000000"/>
                <w:sz w:val="22"/>
                <w:shd w:val="clear" w:color="auto" w:fill="FFFFFF"/>
                <w:lang w:val="vi-VN"/>
              </w:rPr>
            </w:pPr>
            <w:r w:rsidRPr="008F1EE1">
              <w:rPr>
                <w:color w:val="000000"/>
                <w:sz w:val="22"/>
                <w:shd w:val="clear" w:color="auto" w:fill="FFFFFF"/>
                <w:lang w:val="vi-VN"/>
              </w:rPr>
              <w:t xml:space="preserve">- VP Đoàn ĐBQH và HĐND tỉnh;  </w:t>
            </w:r>
          </w:p>
          <w:p w14:paraId="56B8450B" w14:textId="77777777" w:rsidR="00411CB6" w:rsidRPr="004846F1" w:rsidRDefault="00411CB6" w:rsidP="00392586">
            <w:pPr>
              <w:jc w:val="both"/>
              <w:rPr>
                <w:color w:val="000000"/>
                <w:sz w:val="22"/>
                <w:shd w:val="clear" w:color="auto" w:fill="FFFFFF"/>
                <w:lang w:val="vi-VN"/>
              </w:rPr>
            </w:pPr>
            <w:r w:rsidRPr="008F1EE1">
              <w:rPr>
                <w:color w:val="000000"/>
                <w:sz w:val="22"/>
                <w:shd w:val="clear" w:color="auto" w:fill="FFFFFF"/>
                <w:lang w:val="vi-VN"/>
              </w:rPr>
              <w:t>- Lưu: VT, CTHĐND.</w:t>
            </w:r>
          </w:p>
        </w:tc>
        <w:tc>
          <w:tcPr>
            <w:tcW w:w="4096" w:type="dxa"/>
            <w:shd w:val="clear" w:color="auto" w:fill="auto"/>
          </w:tcPr>
          <w:p w14:paraId="763D9B79" w14:textId="77777777" w:rsidR="00411CB6" w:rsidRPr="0067303F" w:rsidRDefault="00411CB6" w:rsidP="00392586">
            <w:pPr>
              <w:jc w:val="center"/>
              <w:rPr>
                <w:b/>
                <w:sz w:val="28"/>
                <w:szCs w:val="28"/>
              </w:rPr>
            </w:pPr>
            <w:r w:rsidRPr="0067303F">
              <w:rPr>
                <w:b/>
                <w:sz w:val="28"/>
                <w:szCs w:val="28"/>
              </w:rPr>
              <w:t>CHỦ TỊCH</w:t>
            </w:r>
          </w:p>
          <w:p w14:paraId="3482610D" w14:textId="77777777" w:rsidR="00411CB6" w:rsidRPr="003D1162" w:rsidRDefault="00411CB6" w:rsidP="00392586">
            <w:pPr>
              <w:jc w:val="center"/>
              <w:rPr>
                <w:b/>
                <w:szCs w:val="28"/>
              </w:rPr>
            </w:pPr>
            <w:r w:rsidRPr="003D1162">
              <w:rPr>
                <w:b/>
                <w:szCs w:val="28"/>
              </w:rPr>
              <w:t xml:space="preserve"> </w:t>
            </w:r>
          </w:p>
        </w:tc>
      </w:tr>
    </w:tbl>
    <w:p w14:paraId="30D51DCF" w14:textId="77777777" w:rsidR="00E23CAF" w:rsidRDefault="00E23CAF"/>
    <w:sectPr w:rsidR="00E23CAF" w:rsidSect="00906527">
      <w:headerReference w:type="default" r:id="rId6"/>
      <w:headerReference w:type="first" r:id="rId7"/>
      <w:pgSz w:w="11907" w:h="16834" w:code="9"/>
      <w:pgMar w:top="1134" w:right="1134" w:bottom="1134" w:left="1701" w:header="39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1CF0B" w14:textId="77777777" w:rsidR="00E31178" w:rsidRDefault="00E31178">
      <w:r>
        <w:separator/>
      </w:r>
    </w:p>
  </w:endnote>
  <w:endnote w:type="continuationSeparator" w:id="0">
    <w:p w14:paraId="7D3A715D" w14:textId="77777777" w:rsidR="00E31178" w:rsidRDefault="00E31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altName w:val="Courier New"/>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A4E98" w14:textId="77777777" w:rsidR="00E31178" w:rsidRDefault="00E31178">
      <w:r>
        <w:separator/>
      </w:r>
    </w:p>
  </w:footnote>
  <w:footnote w:type="continuationSeparator" w:id="0">
    <w:p w14:paraId="5EBCF283" w14:textId="77777777" w:rsidR="00E31178" w:rsidRDefault="00E311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236807"/>
      <w:docPartObj>
        <w:docPartGallery w:val="Page Numbers (Top of Page)"/>
        <w:docPartUnique/>
      </w:docPartObj>
    </w:sdtPr>
    <w:sdtEndPr>
      <w:rPr>
        <w:noProof/>
      </w:rPr>
    </w:sdtEndPr>
    <w:sdtContent>
      <w:p w14:paraId="5FD5B604" w14:textId="19796A07" w:rsidR="00F34CEA" w:rsidRDefault="00A46D4C">
        <w:pPr>
          <w:pStyle w:val="Header"/>
          <w:jc w:val="center"/>
        </w:pPr>
        <w:r>
          <w:fldChar w:fldCharType="begin"/>
        </w:r>
        <w:r>
          <w:instrText xml:space="preserve"> PAGE   \* MERGEFORMAT </w:instrText>
        </w:r>
        <w:r>
          <w:fldChar w:fldCharType="separate"/>
        </w:r>
        <w:r w:rsidR="00537431">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BDE2C" w14:textId="77777777" w:rsidR="00F34CEA" w:rsidRDefault="00F34CEA">
    <w:pPr>
      <w:pStyle w:val="Header"/>
      <w:jc w:val="center"/>
    </w:pPr>
  </w:p>
  <w:p w14:paraId="6817229C" w14:textId="77777777" w:rsidR="00F34CEA" w:rsidRDefault="00F34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CB6"/>
    <w:rsid w:val="00010C71"/>
    <w:rsid w:val="000F1C1F"/>
    <w:rsid w:val="0025367B"/>
    <w:rsid w:val="002C3866"/>
    <w:rsid w:val="002D5A2F"/>
    <w:rsid w:val="002D750E"/>
    <w:rsid w:val="00411CB6"/>
    <w:rsid w:val="004A35BE"/>
    <w:rsid w:val="00537431"/>
    <w:rsid w:val="00547DDB"/>
    <w:rsid w:val="005939C3"/>
    <w:rsid w:val="00610F61"/>
    <w:rsid w:val="00671D9B"/>
    <w:rsid w:val="00672DC6"/>
    <w:rsid w:val="007404B9"/>
    <w:rsid w:val="008E1647"/>
    <w:rsid w:val="00920AEB"/>
    <w:rsid w:val="00A46D4C"/>
    <w:rsid w:val="00A50A7E"/>
    <w:rsid w:val="00CC6B20"/>
    <w:rsid w:val="00E065C6"/>
    <w:rsid w:val="00E23CAF"/>
    <w:rsid w:val="00E31178"/>
    <w:rsid w:val="00E54B8F"/>
    <w:rsid w:val="00EF22D3"/>
    <w:rsid w:val="00F16A1D"/>
    <w:rsid w:val="00F34CEA"/>
    <w:rsid w:val="00F64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CC18"/>
  <w15:chartTrackingRefBased/>
  <w15:docId w15:val="{2D37D62B-7FE3-48F3-BACF-1EDEA736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CB6"/>
    <w:pPr>
      <w:spacing w:after="0" w:line="240" w:lineRule="auto"/>
    </w:pPr>
    <w:rPr>
      <w:rFonts w:eastAsia="Times New Roman" w:cs="Times New Roman"/>
      <w:sz w:val="24"/>
      <w:szCs w:val="24"/>
      <w:lang w:eastAsia="ja-JP"/>
    </w:rPr>
  </w:style>
  <w:style w:type="paragraph" w:styleId="Heading2">
    <w:name w:val="heading 2"/>
    <w:basedOn w:val="Normal"/>
    <w:next w:val="Normal"/>
    <w:link w:val="Heading2Char"/>
    <w:qFormat/>
    <w:rsid w:val="00411CB6"/>
    <w:pPr>
      <w:keepNext/>
      <w:outlineLvl w:val="1"/>
    </w:pPr>
    <w:rPr>
      <w:rFonts w:ascii=".VnTimeH" w:hAnsi=".VnTimeH"/>
      <w:b/>
      <w:sz w:val="26"/>
      <w:szCs w:val="20"/>
      <w:lang w:eastAsia="en-US"/>
    </w:rPr>
  </w:style>
  <w:style w:type="paragraph" w:styleId="Heading3">
    <w:name w:val="heading 3"/>
    <w:basedOn w:val="Normal"/>
    <w:next w:val="Normal"/>
    <w:link w:val="Heading3Char"/>
    <w:qFormat/>
    <w:rsid w:val="00411CB6"/>
    <w:pPr>
      <w:keepNext/>
      <w:jc w:val="right"/>
      <w:outlineLvl w:val="2"/>
    </w:pPr>
    <w:rPr>
      <w:rFonts w:ascii=".VnTime" w:hAnsi=".VnTime"/>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11CB6"/>
    <w:rPr>
      <w:rFonts w:ascii=".VnTimeH" w:eastAsia="Times New Roman" w:hAnsi=".VnTimeH" w:cs="Times New Roman"/>
      <w:b/>
      <w:sz w:val="26"/>
      <w:szCs w:val="20"/>
    </w:rPr>
  </w:style>
  <w:style w:type="character" w:customStyle="1" w:styleId="Heading3Char">
    <w:name w:val="Heading 3 Char"/>
    <w:basedOn w:val="DefaultParagraphFont"/>
    <w:link w:val="Heading3"/>
    <w:rsid w:val="00411CB6"/>
    <w:rPr>
      <w:rFonts w:ascii=".VnTime" w:eastAsia="Times New Roman" w:hAnsi=".VnTime" w:cs="Times New Roman"/>
      <w:i/>
      <w:szCs w:val="20"/>
    </w:rPr>
  </w:style>
  <w:style w:type="paragraph" w:styleId="NormalWeb">
    <w:name w:val="Normal (Web)"/>
    <w:aliases w:val="Normal (Web) Char Char Char Char Char,Normal (Web) Char Char Char Char,Char Char Char,Char Char Char Char Char Char Char Char Char Char,Char Char Char Char Char Char Char Char Char Char Char,Char Char Char Char Char,Char,webb"/>
    <w:basedOn w:val="Normal"/>
    <w:link w:val="NormalWebChar"/>
    <w:uiPriority w:val="99"/>
    <w:unhideWhenUsed/>
    <w:qFormat/>
    <w:rsid w:val="00411CB6"/>
    <w:pPr>
      <w:spacing w:before="100" w:beforeAutospacing="1" w:after="100" w:afterAutospacing="1"/>
    </w:pPr>
    <w:rPr>
      <w:lang w:eastAsia="en-US"/>
    </w:rPr>
  </w:style>
  <w:style w:type="paragraph" w:styleId="Header">
    <w:name w:val="header"/>
    <w:basedOn w:val="Normal"/>
    <w:link w:val="HeaderChar"/>
    <w:uiPriority w:val="99"/>
    <w:unhideWhenUsed/>
    <w:rsid w:val="00411CB6"/>
    <w:pPr>
      <w:tabs>
        <w:tab w:val="center" w:pos="4680"/>
        <w:tab w:val="right" w:pos="9360"/>
      </w:tabs>
    </w:pPr>
    <w:rPr>
      <w:rFonts w:eastAsia="Calibri"/>
      <w:sz w:val="28"/>
      <w:szCs w:val="22"/>
      <w:lang w:eastAsia="en-US"/>
    </w:rPr>
  </w:style>
  <w:style w:type="character" w:customStyle="1" w:styleId="HeaderChar">
    <w:name w:val="Header Char"/>
    <w:basedOn w:val="DefaultParagraphFont"/>
    <w:link w:val="Header"/>
    <w:uiPriority w:val="99"/>
    <w:rsid w:val="00411CB6"/>
    <w:rPr>
      <w:rFonts w:eastAsia="Calibri" w:cs="Times New Roman"/>
    </w:rPr>
  </w:style>
  <w:style w:type="character" w:customStyle="1" w:styleId="NormalWebChar">
    <w:name w:val="Normal (Web) Char"/>
    <w:aliases w:val="Normal (Web) Char Char Char Char Char Char,Normal (Web) Char Char Char Char Char1,Char Char Char Char,Char Char Char Char Char Char Char Char Char Char Char1,Char Char Char Char Char Char Char Char Char Char Char Char,Char Char"/>
    <w:link w:val="NormalWeb"/>
    <w:uiPriority w:val="99"/>
    <w:locked/>
    <w:rsid w:val="00411CB6"/>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2786</Words>
  <Characters>15885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8.1 Update 3</dc:creator>
  <cp:keywords/>
  <dc:description/>
  <cp:lastModifiedBy>Win 8.1 Update 3</cp:lastModifiedBy>
  <cp:revision>2</cp:revision>
  <dcterms:created xsi:type="dcterms:W3CDTF">2023-09-25T07:11:00Z</dcterms:created>
  <dcterms:modified xsi:type="dcterms:W3CDTF">2023-09-25T07:11:00Z</dcterms:modified>
</cp:coreProperties>
</file>