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48"/>
        <w:gridCol w:w="6116"/>
      </w:tblGrid>
      <w:tr w:rsidR="00A41D21" w:rsidRPr="00A41D21" w:rsidTr="00795465">
        <w:trPr>
          <w:tblCellSpacing w:w="0" w:type="dxa"/>
        </w:trPr>
        <w:tc>
          <w:tcPr>
            <w:tcW w:w="3348" w:type="dxa"/>
            <w:shd w:val="clear" w:color="auto" w:fill="FFFFFF"/>
            <w:tcMar>
              <w:top w:w="0" w:type="dxa"/>
              <w:left w:w="108" w:type="dxa"/>
              <w:bottom w:w="0" w:type="dxa"/>
              <w:right w:w="108" w:type="dxa"/>
            </w:tcMar>
            <w:hideMark/>
          </w:tcPr>
          <w:bookmarkStart w:id="0" w:name="_Toc98105010"/>
          <w:p w:rsidR="00A41D21" w:rsidRPr="00EE1FE4" w:rsidRDefault="00B75DFD" w:rsidP="00B75DFD">
            <w:pPr>
              <w:pStyle w:val="NormalWeb"/>
              <w:spacing w:before="120" w:beforeAutospacing="0" w:after="120" w:afterAutospacing="0" w:line="234" w:lineRule="atLeast"/>
              <w:ind w:firstLine="0"/>
              <w:jc w:val="center"/>
              <w:rPr>
                <w:color w:val="000000"/>
                <w:sz w:val="22"/>
                <w:szCs w:val="28"/>
              </w:rPr>
            </w:pPr>
            <w:r>
              <w:rPr>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537210</wp:posOffset>
                      </wp:positionV>
                      <wp:extent cx="1295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C657A3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45pt,42.3pt" to="132.4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" strokecolor="black [3040]"/>
                  </w:pict>
                </mc:Fallback>
              </mc:AlternateContent>
            </w:r>
            <w:r w:rsidR="00A41D21" w:rsidRPr="00A41D21">
              <w:rPr>
                <w:b/>
                <w:bCs/>
                <w:color w:val="000000"/>
                <w:sz w:val="28"/>
                <w:szCs w:val="28"/>
              </w:rPr>
              <w:t>HỘI ĐỒNG NHÂN DÂN</w:t>
            </w:r>
            <w:r w:rsidR="00A41D21" w:rsidRPr="00A41D21">
              <w:rPr>
                <w:b/>
                <w:bCs/>
                <w:color w:val="000000"/>
                <w:sz w:val="28"/>
                <w:szCs w:val="28"/>
              </w:rPr>
              <w:br/>
            </w:r>
            <w:r w:rsidR="00A41D21">
              <w:rPr>
                <w:b/>
                <w:bCs/>
                <w:color w:val="000000"/>
                <w:sz w:val="28"/>
                <w:szCs w:val="28"/>
                <w:lang w:val="vi-VN"/>
              </w:rPr>
              <w:t>HUYỆN PHƯỚC SƠN</w:t>
            </w:r>
            <w:r w:rsidR="00A41D21" w:rsidRPr="00A41D21">
              <w:rPr>
                <w:b/>
                <w:bCs/>
                <w:color w:val="000000"/>
                <w:sz w:val="28"/>
                <w:szCs w:val="28"/>
              </w:rPr>
              <w:br/>
            </w:r>
          </w:p>
        </w:tc>
        <w:tc>
          <w:tcPr>
            <w:tcW w:w="6116" w:type="dxa"/>
            <w:shd w:val="clear" w:color="auto" w:fill="FFFFFF"/>
            <w:tcMar>
              <w:top w:w="0" w:type="dxa"/>
              <w:left w:w="108" w:type="dxa"/>
              <w:bottom w:w="0" w:type="dxa"/>
              <w:right w:w="108" w:type="dxa"/>
            </w:tcMar>
            <w:hideMark/>
          </w:tcPr>
          <w:p w:rsidR="00A41D21" w:rsidRPr="00A41D21" w:rsidRDefault="00B75DFD" w:rsidP="00B75DFD">
            <w:pPr>
              <w:pStyle w:val="NormalWeb"/>
              <w:spacing w:before="120" w:beforeAutospacing="0" w:after="120" w:afterAutospacing="0" w:line="234" w:lineRule="atLeast"/>
              <w:ind w:firstLine="0"/>
              <w:jc w:val="center"/>
              <w:rPr>
                <w:color w:val="000000"/>
                <w:sz w:val="28"/>
                <w:szCs w:val="28"/>
              </w:rPr>
            </w:pPr>
            <w:r>
              <w:rPr>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1061085</wp:posOffset>
                      </wp:positionH>
                      <wp:positionV relativeFrom="paragraph">
                        <wp:posOffset>518160</wp:posOffset>
                      </wp:positionV>
                      <wp:extent cx="167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6BD209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3.55pt,40.8pt" to="215.5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" strokecolor="black [3040]"/>
                  </w:pict>
                </mc:Fallback>
              </mc:AlternateContent>
            </w:r>
            <w:r w:rsidR="00A41D21" w:rsidRPr="00A41D21">
              <w:rPr>
                <w:b/>
                <w:bCs/>
                <w:color w:val="000000"/>
                <w:sz w:val="28"/>
                <w:szCs w:val="28"/>
              </w:rPr>
              <w:t>CỘNG HÒA XÃ HỘI CHỦ NGHĨA VIỆT NAM</w:t>
            </w:r>
            <w:r w:rsidR="00A41D21" w:rsidRPr="00A41D21">
              <w:rPr>
                <w:b/>
                <w:bCs/>
                <w:color w:val="000000"/>
                <w:sz w:val="28"/>
                <w:szCs w:val="28"/>
              </w:rPr>
              <w:br/>
              <w:t>Độc lập - Tự do - Hạnh phúc</w:t>
            </w:r>
            <w:r w:rsidR="00A41D21" w:rsidRPr="00A41D21">
              <w:rPr>
                <w:b/>
                <w:bCs/>
                <w:color w:val="000000"/>
                <w:sz w:val="28"/>
                <w:szCs w:val="28"/>
              </w:rPr>
              <w:br/>
            </w:r>
          </w:p>
        </w:tc>
      </w:tr>
      <w:tr w:rsidR="00A41D21" w:rsidRPr="00A41D21" w:rsidTr="00795465">
        <w:trPr>
          <w:tblCellSpacing w:w="0" w:type="dxa"/>
        </w:trPr>
        <w:tc>
          <w:tcPr>
            <w:tcW w:w="3348" w:type="dxa"/>
            <w:shd w:val="clear" w:color="auto" w:fill="FFFFFF"/>
            <w:tcMar>
              <w:top w:w="0" w:type="dxa"/>
              <w:left w:w="108" w:type="dxa"/>
              <w:bottom w:w="0" w:type="dxa"/>
              <w:right w:w="108" w:type="dxa"/>
            </w:tcMar>
            <w:hideMark/>
          </w:tcPr>
          <w:p w:rsidR="00A41D21" w:rsidRPr="00A41D21" w:rsidRDefault="00A41D21" w:rsidP="00A41D21">
            <w:pPr>
              <w:pStyle w:val="NormalWeb"/>
              <w:spacing w:before="120" w:beforeAutospacing="0" w:after="120" w:afterAutospacing="0" w:line="234" w:lineRule="atLeast"/>
              <w:jc w:val="center"/>
              <w:rPr>
                <w:color w:val="000000"/>
                <w:sz w:val="28"/>
                <w:szCs w:val="28"/>
              </w:rPr>
            </w:pPr>
            <w:r w:rsidRPr="00A41D21">
              <w:rPr>
                <w:color w:val="000000"/>
                <w:sz w:val="28"/>
                <w:szCs w:val="28"/>
              </w:rPr>
              <w:t xml:space="preserve">Số: </w:t>
            </w:r>
            <w:r>
              <w:rPr>
                <w:color w:val="000000"/>
                <w:sz w:val="28"/>
                <w:szCs w:val="28"/>
                <w:lang w:val="vi-VN"/>
              </w:rPr>
              <w:t xml:space="preserve">      </w:t>
            </w:r>
            <w:r w:rsidRPr="00A41D21">
              <w:rPr>
                <w:color w:val="000000"/>
                <w:sz w:val="28"/>
                <w:szCs w:val="28"/>
              </w:rPr>
              <w:t>/NQ-HĐND</w:t>
            </w:r>
          </w:p>
        </w:tc>
        <w:tc>
          <w:tcPr>
            <w:tcW w:w="6116" w:type="dxa"/>
            <w:shd w:val="clear" w:color="auto" w:fill="FFFFFF"/>
            <w:tcMar>
              <w:top w:w="0" w:type="dxa"/>
              <w:left w:w="108" w:type="dxa"/>
              <w:bottom w:w="0" w:type="dxa"/>
              <w:right w:w="108" w:type="dxa"/>
            </w:tcMar>
            <w:hideMark/>
          </w:tcPr>
          <w:p w:rsidR="00A41D21" w:rsidRPr="00A41D21" w:rsidRDefault="00A41D21" w:rsidP="00EE1FE4">
            <w:pPr>
              <w:pStyle w:val="NormalWeb"/>
              <w:spacing w:before="120" w:beforeAutospacing="0" w:after="120" w:afterAutospacing="0" w:line="234" w:lineRule="atLeast"/>
              <w:ind w:firstLine="483"/>
              <w:jc w:val="center"/>
              <w:rPr>
                <w:color w:val="000000"/>
                <w:sz w:val="28"/>
                <w:szCs w:val="28"/>
              </w:rPr>
            </w:pPr>
            <w:r>
              <w:rPr>
                <w:i/>
                <w:iCs/>
                <w:color w:val="000000"/>
                <w:sz w:val="28"/>
                <w:szCs w:val="28"/>
                <w:lang w:val="vi-VN"/>
              </w:rPr>
              <w:t>Phước Sơn</w:t>
            </w:r>
            <w:r w:rsidRPr="00A41D21">
              <w:rPr>
                <w:i/>
                <w:iCs/>
                <w:color w:val="000000"/>
                <w:sz w:val="28"/>
                <w:szCs w:val="28"/>
              </w:rPr>
              <w:t xml:space="preserve">, ngày </w:t>
            </w:r>
            <w:r>
              <w:rPr>
                <w:i/>
                <w:iCs/>
                <w:color w:val="000000"/>
                <w:sz w:val="28"/>
                <w:szCs w:val="28"/>
                <w:lang w:val="vi-VN"/>
              </w:rPr>
              <w:t xml:space="preserve">    </w:t>
            </w:r>
            <w:r w:rsidRPr="00A41D21">
              <w:rPr>
                <w:i/>
                <w:iCs/>
                <w:color w:val="000000"/>
                <w:sz w:val="28"/>
                <w:szCs w:val="28"/>
              </w:rPr>
              <w:t xml:space="preserve"> tháng </w:t>
            </w:r>
            <w:r>
              <w:rPr>
                <w:i/>
                <w:iCs/>
                <w:color w:val="000000"/>
                <w:sz w:val="28"/>
                <w:szCs w:val="28"/>
                <w:lang w:val="vi-VN"/>
              </w:rPr>
              <w:t xml:space="preserve">   </w:t>
            </w:r>
            <w:r w:rsidRPr="00A41D21">
              <w:rPr>
                <w:i/>
                <w:iCs/>
                <w:color w:val="000000"/>
                <w:sz w:val="28"/>
                <w:szCs w:val="28"/>
              </w:rPr>
              <w:t xml:space="preserve"> năm 20</w:t>
            </w:r>
            <w:r>
              <w:rPr>
                <w:i/>
                <w:iCs/>
                <w:color w:val="000000"/>
                <w:sz w:val="28"/>
                <w:szCs w:val="28"/>
                <w:lang w:val="vi-VN"/>
              </w:rPr>
              <w:t>22</w:t>
            </w:r>
          </w:p>
        </w:tc>
      </w:tr>
    </w:tbl>
    <w:p w:rsidR="00405DB7" w:rsidRDefault="00405DB7" w:rsidP="00405DB7">
      <w:pPr>
        <w:pStyle w:val="NormalWeb"/>
        <w:shd w:val="clear" w:color="auto" w:fill="FFFFFF"/>
        <w:spacing w:before="0" w:beforeAutospacing="0" w:after="0" w:afterAutospacing="0"/>
        <w:rPr>
          <w:b/>
          <w:bCs/>
          <w:color w:val="000000"/>
          <w:sz w:val="28"/>
          <w:szCs w:val="28"/>
        </w:rPr>
      </w:pPr>
      <w:bookmarkStart w:id="1" w:name="loai_1"/>
    </w:p>
    <w:p w:rsidR="00A41D21" w:rsidRPr="00B312C1" w:rsidRDefault="00A41D21" w:rsidP="005A29AC">
      <w:pPr>
        <w:pStyle w:val="NormalWeb"/>
        <w:shd w:val="clear" w:color="auto" w:fill="FFFFFF"/>
        <w:spacing w:before="0" w:beforeAutospacing="0" w:after="0" w:afterAutospacing="0"/>
        <w:ind w:firstLine="0"/>
        <w:jc w:val="center"/>
        <w:rPr>
          <w:b/>
          <w:color w:val="000000"/>
          <w:sz w:val="28"/>
          <w:szCs w:val="28"/>
        </w:rPr>
      </w:pPr>
      <w:r w:rsidRPr="00B312C1">
        <w:rPr>
          <w:b/>
          <w:bCs/>
          <w:color w:val="000000"/>
          <w:sz w:val="28"/>
          <w:szCs w:val="28"/>
        </w:rPr>
        <w:t>NGHỊ QUYẾT</w:t>
      </w:r>
      <w:bookmarkEnd w:id="1"/>
    </w:p>
    <w:p w:rsidR="005A29AC" w:rsidRDefault="00A41D21" w:rsidP="005A29AC">
      <w:pPr>
        <w:spacing w:before="0" w:line="240" w:lineRule="auto"/>
        <w:jc w:val="center"/>
        <w:rPr>
          <w:rFonts w:cs="Times New Roman"/>
          <w:b/>
          <w:color w:val="000000" w:themeColor="text1"/>
          <w:spacing w:val="2"/>
          <w:szCs w:val="28"/>
          <w:lang w:val="nl-NL"/>
        </w:rPr>
      </w:pPr>
      <w:bookmarkStart w:id="2" w:name="loai_1_name"/>
      <w:r w:rsidRPr="00B312C1">
        <w:rPr>
          <w:rFonts w:cs="Times New Roman"/>
          <w:b/>
          <w:color w:val="000000"/>
          <w:szCs w:val="28"/>
        </w:rPr>
        <w:t>Về</w:t>
      </w:r>
      <w:bookmarkEnd w:id="2"/>
      <w:r w:rsidR="00375499">
        <w:rPr>
          <w:rFonts w:cs="Times New Roman"/>
          <w:b/>
          <w:color w:val="000000"/>
          <w:szCs w:val="28"/>
          <w:lang w:val="en-US"/>
        </w:rPr>
        <w:t xml:space="preserve"> việc thông qua </w:t>
      </w:r>
      <w:r w:rsidRPr="00B312C1">
        <w:rPr>
          <w:rFonts w:cs="Times New Roman"/>
          <w:b/>
          <w:color w:val="000000" w:themeColor="text1"/>
          <w:spacing w:val="2"/>
          <w:szCs w:val="28"/>
          <w:lang w:val="nl-NL"/>
        </w:rPr>
        <w:t>Đề án đầu tư hình thành vùng trồng cây ăn quả</w:t>
      </w:r>
      <w:r w:rsidR="005A29AC">
        <w:rPr>
          <w:rFonts w:cs="Times New Roman"/>
          <w:b/>
          <w:color w:val="000000" w:themeColor="text1"/>
          <w:spacing w:val="2"/>
          <w:szCs w:val="28"/>
          <w:lang w:val="nl-NL"/>
        </w:rPr>
        <w:t>, cây</w:t>
      </w:r>
    </w:p>
    <w:p w:rsidR="005A29AC" w:rsidRDefault="00A41D21" w:rsidP="005A29AC">
      <w:pPr>
        <w:spacing w:before="0" w:line="240" w:lineRule="auto"/>
        <w:jc w:val="center"/>
        <w:rPr>
          <w:rFonts w:cs="Times New Roman"/>
          <w:b/>
          <w:color w:val="000000" w:themeColor="text1"/>
          <w:spacing w:val="2"/>
          <w:szCs w:val="28"/>
          <w:lang w:val="nl-NL"/>
        </w:rPr>
      </w:pPr>
      <w:r w:rsidRPr="00B312C1">
        <w:rPr>
          <w:rFonts w:cs="Times New Roman"/>
          <w:b/>
          <w:color w:val="000000" w:themeColor="text1"/>
          <w:spacing w:val="2"/>
          <w:szCs w:val="28"/>
          <w:lang w:val="nl-NL"/>
        </w:rPr>
        <w:t>dược liệu tập trung, kết hợp bố trí sắp xếp dân cư tại xã Phước Chánh</w:t>
      </w:r>
    </w:p>
    <w:p w:rsidR="00A41D21" w:rsidRPr="00B312C1" w:rsidRDefault="00A41D21" w:rsidP="005A29AC">
      <w:pPr>
        <w:spacing w:before="0" w:line="240" w:lineRule="auto"/>
        <w:jc w:val="center"/>
        <w:rPr>
          <w:rFonts w:cs="Times New Roman"/>
          <w:b/>
          <w:color w:val="000000" w:themeColor="text1"/>
          <w:spacing w:val="2"/>
          <w:szCs w:val="28"/>
          <w:lang w:val="nl-NL"/>
        </w:rPr>
      </w:pPr>
      <w:r w:rsidRPr="00B312C1">
        <w:rPr>
          <w:rFonts w:cs="Times New Roman"/>
          <w:b/>
          <w:color w:val="000000" w:themeColor="text1"/>
          <w:spacing w:val="2"/>
          <w:szCs w:val="28"/>
          <w:lang w:val="nl-NL"/>
        </w:rPr>
        <w:t>và xã Phướ</w:t>
      </w:r>
      <w:r w:rsidR="00B312C1">
        <w:rPr>
          <w:rFonts w:cs="Times New Roman"/>
          <w:b/>
          <w:color w:val="000000" w:themeColor="text1"/>
          <w:spacing w:val="2"/>
          <w:szCs w:val="28"/>
          <w:lang w:val="nl-NL"/>
        </w:rPr>
        <w:t xml:space="preserve">c </w:t>
      </w:r>
      <w:r w:rsidRPr="00B312C1">
        <w:rPr>
          <w:rFonts w:cs="Times New Roman"/>
          <w:b/>
          <w:color w:val="000000" w:themeColor="text1"/>
          <w:spacing w:val="2"/>
          <w:szCs w:val="28"/>
          <w:lang w:val="nl-NL"/>
        </w:rPr>
        <w:t xml:space="preserve">Năng </w:t>
      </w:r>
      <w:r w:rsidR="00B312C1">
        <w:rPr>
          <w:rFonts w:cs="Times New Roman"/>
          <w:b/>
          <w:color w:val="000000" w:themeColor="text1"/>
          <w:spacing w:val="2"/>
          <w:szCs w:val="28"/>
          <w:lang w:val="nl-NL"/>
        </w:rPr>
        <w:t>g</w:t>
      </w:r>
      <w:r w:rsidRPr="00B312C1">
        <w:rPr>
          <w:rFonts w:cs="Times New Roman"/>
          <w:b/>
          <w:color w:val="000000" w:themeColor="text1"/>
          <w:spacing w:val="2"/>
          <w:szCs w:val="28"/>
          <w:lang w:val="nl-NL"/>
        </w:rPr>
        <w:t>iai đoạn 2022-2025, tầm nhìn đến năm 2030</w:t>
      </w:r>
    </w:p>
    <w:p w:rsidR="00A41D21" w:rsidRPr="00A41D21" w:rsidRDefault="00581F5B" w:rsidP="00A41D21">
      <w:pPr>
        <w:pStyle w:val="NormalWeb"/>
        <w:shd w:val="clear" w:color="auto" w:fill="FFFFFF"/>
        <w:spacing w:before="0" w:beforeAutospacing="0" w:after="0" w:afterAutospacing="0" w:line="234" w:lineRule="atLeast"/>
        <w:jc w:val="center"/>
        <w:rPr>
          <w:color w:val="000000"/>
          <w:sz w:val="28"/>
          <w:szCs w:val="28"/>
        </w:rPr>
      </w:pPr>
      <w:r>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1853565</wp:posOffset>
                </wp:positionH>
                <wp:positionV relativeFrom="paragraph">
                  <wp:posOffset>37465</wp:posOffset>
                </wp:positionV>
                <wp:extent cx="2095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5.95pt,2.95pt" to="310.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ELtQEAALc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" strokecolor="black [3040]"/>
            </w:pict>
          </mc:Fallback>
        </mc:AlternateContent>
      </w:r>
    </w:p>
    <w:p w:rsidR="00A41D21" w:rsidRPr="005A29AC" w:rsidRDefault="00A41D21" w:rsidP="005A29AC">
      <w:pPr>
        <w:pStyle w:val="NormalWeb"/>
        <w:shd w:val="clear" w:color="auto" w:fill="FFFFFF"/>
        <w:spacing w:before="120" w:beforeAutospacing="0" w:after="120" w:afterAutospacing="0" w:line="234" w:lineRule="atLeast"/>
        <w:ind w:firstLine="0"/>
        <w:jc w:val="center"/>
        <w:rPr>
          <w:b/>
          <w:bCs/>
          <w:color w:val="000000"/>
          <w:sz w:val="28"/>
          <w:szCs w:val="28"/>
        </w:rPr>
      </w:pPr>
      <w:r w:rsidRPr="00A41D21">
        <w:rPr>
          <w:b/>
          <w:bCs/>
          <w:color w:val="000000"/>
          <w:sz w:val="28"/>
          <w:szCs w:val="28"/>
        </w:rPr>
        <w:t xml:space="preserve">HỘI ĐỒNG NHÂN DÂN </w:t>
      </w:r>
      <w:r w:rsidR="00292166">
        <w:rPr>
          <w:b/>
          <w:bCs/>
          <w:color w:val="000000"/>
          <w:sz w:val="28"/>
          <w:szCs w:val="28"/>
          <w:lang w:val="vi-VN"/>
        </w:rPr>
        <w:t>HUYỆN PHƯỚC SƠN</w:t>
      </w:r>
      <w:r w:rsidRPr="00A41D21">
        <w:rPr>
          <w:b/>
          <w:bCs/>
          <w:color w:val="000000"/>
          <w:sz w:val="28"/>
          <w:szCs w:val="28"/>
        </w:rPr>
        <w:br/>
        <w:t>KHÓA X</w:t>
      </w:r>
      <w:r w:rsidR="00DF6219">
        <w:rPr>
          <w:b/>
          <w:bCs/>
          <w:color w:val="000000"/>
          <w:sz w:val="28"/>
          <w:szCs w:val="28"/>
          <w:lang w:val="vi-VN"/>
        </w:rPr>
        <w:t>II</w:t>
      </w:r>
      <w:r w:rsidRPr="00A41D21">
        <w:rPr>
          <w:b/>
          <w:bCs/>
          <w:color w:val="000000"/>
          <w:sz w:val="28"/>
          <w:szCs w:val="28"/>
        </w:rPr>
        <w:t xml:space="preserve">, KỲ HỌP THỨ </w:t>
      </w:r>
      <w:r w:rsidR="005A29AC">
        <w:rPr>
          <w:b/>
          <w:bCs/>
          <w:color w:val="000000"/>
          <w:sz w:val="28"/>
          <w:szCs w:val="28"/>
        </w:rPr>
        <w:t>5</w:t>
      </w:r>
    </w:p>
    <w:p w:rsidR="00A41D21" w:rsidRPr="0073524E" w:rsidRDefault="00A41D21" w:rsidP="002B0D7B">
      <w:pPr>
        <w:pStyle w:val="NormalWeb"/>
        <w:shd w:val="clear" w:color="auto" w:fill="FFFFFF"/>
        <w:spacing w:before="120" w:beforeAutospacing="0" w:after="120" w:afterAutospacing="0"/>
        <w:ind w:firstLine="567"/>
        <w:jc w:val="both"/>
        <w:rPr>
          <w:i/>
          <w:color w:val="000000"/>
          <w:sz w:val="28"/>
          <w:szCs w:val="28"/>
        </w:rPr>
      </w:pPr>
      <w:r w:rsidRPr="0073524E">
        <w:rPr>
          <w:i/>
          <w:iCs/>
          <w:color w:val="000000"/>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73524E" w:rsidRPr="0073524E" w:rsidRDefault="0073524E" w:rsidP="002B0D7B">
      <w:pPr>
        <w:pStyle w:val="ListParagraph"/>
        <w:spacing w:after="120" w:line="240" w:lineRule="auto"/>
        <w:ind w:left="0" w:firstLine="567"/>
        <w:jc w:val="both"/>
        <w:rPr>
          <w:rFonts w:cs="Times New Roman"/>
          <w:i/>
          <w:szCs w:val="28"/>
        </w:rPr>
      </w:pPr>
      <w:r w:rsidRPr="0073524E">
        <w:rPr>
          <w:rFonts w:cs="Times New Roman"/>
          <w:i/>
          <w:spacing w:val="-2"/>
          <w:szCs w:val="28"/>
        </w:rPr>
        <w:t xml:space="preserve">Căn cứ </w:t>
      </w:r>
      <w:r w:rsidRPr="0073524E">
        <w:rPr>
          <w:rFonts w:cs="Times New Roman"/>
          <w:bCs/>
          <w:i/>
          <w:color w:val="000000" w:themeColor="text1"/>
          <w:szCs w:val="28"/>
        </w:rPr>
        <w:t xml:space="preserve">Công văn số 2896/UBND-KTN ngày 18/5/2021 của UBND tỉnh Quảng Nam về việc nghiên cứu, đầu tư hình thành vùng trồng cây ăn quả tập trung tại xã Phước Chánh và Phước Năng, huyện Phước Sơn; </w:t>
      </w:r>
    </w:p>
    <w:p w:rsidR="0073524E" w:rsidRPr="0073524E" w:rsidRDefault="0073524E" w:rsidP="002B0D7B">
      <w:pPr>
        <w:pStyle w:val="ListParagraph"/>
        <w:spacing w:after="120" w:line="240" w:lineRule="auto"/>
        <w:ind w:left="0" w:firstLine="567"/>
        <w:contextualSpacing w:val="0"/>
        <w:jc w:val="both"/>
        <w:rPr>
          <w:rFonts w:cs="Times New Roman"/>
          <w:bCs/>
          <w:i/>
          <w:color w:val="000000" w:themeColor="text1"/>
          <w:szCs w:val="28"/>
          <w:lang w:val="en-US"/>
        </w:rPr>
      </w:pPr>
      <w:r w:rsidRPr="0073524E">
        <w:rPr>
          <w:rFonts w:cs="Times New Roman"/>
          <w:i/>
          <w:color w:val="000000" w:themeColor="text1"/>
          <w:szCs w:val="28"/>
        </w:rPr>
        <w:t xml:space="preserve">Căn cứ </w:t>
      </w:r>
      <w:r w:rsidRPr="0073524E">
        <w:rPr>
          <w:rFonts w:cs="Times New Roman"/>
          <w:i/>
          <w:color w:val="000000" w:themeColor="text1"/>
          <w:szCs w:val="28"/>
          <w:lang w:val="en-US"/>
        </w:rPr>
        <w:t>Nghị quyết số 01-NQ/ĐH ngày 29 tháng 7 năm 2020 của Đại hội đại biểu đảng bộ huyện Phước Sơn lần thứ XXI nhiệm kỳ</w:t>
      </w:r>
      <w:r w:rsidR="002B4904">
        <w:rPr>
          <w:rFonts w:cs="Times New Roman"/>
          <w:i/>
          <w:color w:val="000000" w:themeColor="text1"/>
          <w:szCs w:val="28"/>
          <w:lang w:val="en-US"/>
        </w:rPr>
        <w:t xml:space="preserve"> 2020-2025;</w:t>
      </w:r>
    </w:p>
    <w:p w:rsidR="0073524E" w:rsidRPr="005A29AC" w:rsidRDefault="0073524E" w:rsidP="002B0D7B">
      <w:pPr>
        <w:pStyle w:val="ListParagraph"/>
        <w:spacing w:after="120" w:line="240" w:lineRule="auto"/>
        <w:ind w:left="0" w:firstLine="567"/>
        <w:contextualSpacing w:val="0"/>
        <w:jc w:val="both"/>
        <w:rPr>
          <w:rFonts w:cs="Times New Roman"/>
          <w:bCs/>
          <w:i/>
          <w:color w:val="000000" w:themeColor="text1"/>
          <w:szCs w:val="28"/>
          <w:lang w:val="en-US"/>
        </w:rPr>
      </w:pPr>
      <w:r w:rsidRPr="005A29AC">
        <w:rPr>
          <w:rFonts w:cs="Times New Roman"/>
          <w:i/>
          <w:color w:val="000000" w:themeColor="text1"/>
          <w:szCs w:val="28"/>
        </w:rPr>
        <w:t xml:space="preserve">Căn cứ Nghị quyết số 02-NQ/HU ngày 27/9/2021 của </w:t>
      </w:r>
      <w:r w:rsidR="005A29AC" w:rsidRPr="005A29AC">
        <w:rPr>
          <w:rFonts w:cs="Times New Roman"/>
          <w:bCs/>
          <w:i/>
          <w:color w:val="000000" w:themeColor="text1"/>
          <w:szCs w:val="28"/>
          <w:lang w:val="en-US"/>
        </w:rPr>
        <w:t xml:space="preserve">Huyện ủy Phước Sơn </w:t>
      </w:r>
      <w:r w:rsidRPr="005A29AC">
        <w:rPr>
          <w:rFonts w:cs="Times New Roman"/>
          <w:i/>
          <w:color w:val="000000" w:themeColor="text1"/>
          <w:szCs w:val="28"/>
        </w:rPr>
        <w:t>về phát triển kinh tế lâm nghiệp huyện Phước Sơn giai đoạn 2021-2025, định hướng đế</w:t>
      </w:r>
      <w:r w:rsidR="005A29AC" w:rsidRPr="005A29AC">
        <w:rPr>
          <w:rFonts w:cs="Times New Roman"/>
          <w:i/>
          <w:color w:val="000000" w:themeColor="text1"/>
          <w:szCs w:val="28"/>
        </w:rPr>
        <w:t>n năm 2030</w:t>
      </w:r>
      <w:r w:rsidR="005A29AC" w:rsidRPr="005A29AC">
        <w:rPr>
          <w:rFonts w:cs="Times New Roman"/>
          <w:i/>
          <w:color w:val="000000" w:themeColor="text1"/>
          <w:szCs w:val="28"/>
          <w:lang w:val="en-US"/>
        </w:rPr>
        <w:t>;</w:t>
      </w:r>
    </w:p>
    <w:p w:rsidR="00A41D21" w:rsidRDefault="00A41D21" w:rsidP="002B0D7B">
      <w:pPr>
        <w:pStyle w:val="NormalWeb"/>
        <w:shd w:val="clear" w:color="auto" w:fill="FFFFFF"/>
        <w:spacing w:before="120" w:beforeAutospacing="0" w:after="120" w:afterAutospacing="0"/>
        <w:ind w:firstLine="567"/>
        <w:jc w:val="both"/>
        <w:rPr>
          <w:i/>
          <w:iCs/>
          <w:color w:val="000000"/>
          <w:sz w:val="28"/>
          <w:szCs w:val="28"/>
        </w:rPr>
      </w:pPr>
      <w:r w:rsidRPr="0073524E">
        <w:rPr>
          <w:i/>
          <w:iCs/>
          <w:color w:val="000000"/>
          <w:sz w:val="28"/>
          <w:szCs w:val="28"/>
        </w:rPr>
        <w:t>Xét Tờ trình số</w:t>
      </w:r>
      <w:r w:rsidR="00292166" w:rsidRPr="0073524E">
        <w:rPr>
          <w:i/>
          <w:iCs/>
          <w:color w:val="000000"/>
          <w:sz w:val="28"/>
          <w:szCs w:val="28"/>
          <w:lang w:val="vi-VN"/>
        </w:rPr>
        <w:t xml:space="preserve">    </w:t>
      </w:r>
      <w:r w:rsidR="005A29AC">
        <w:rPr>
          <w:i/>
          <w:iCs/>
          <w:color w:val="000000"/>
          <w:sz w:val="28"/>
          <w:szCs w:val="28"/>
        </w:rPr>
        <w:t xml:space="preserve">/TTr-UBND </w:t>
      </w:r>
      <w:r w:rsidRPr="0073524E">
        <w:rPr>
          <w:i/>
          <w:iCs/>
          <w:color w:val="000000"/>
          <w:sz w:val="28"/>
          <w:szCs w:val="28"/>
        </w:rPr>
        <w:t xml:space="preserve">ngày </w:t>
      </w:r>
      <w:r w:rsidR="00292166" w:rsidRPr="0073524E">
        <w:rPr>
          <w:i/>
          <w:iCs/>
          <w:color w:val="000000"/>
          <w:sz w:val="28"/>
          <w:szCs w:val="28"/>
          <w:lang w:val="vi-VN"/>
        </w:rPr>
        <w:t xml:space="preserve">  </w:t>
      </w:r>
      <w:r w:rsidRPr="0073524E">
        <w:rPr>
          <w:i/>
          <w:iCs/>
          <w:color w:val="000000"/>
          <w:sz w:val="28"/>
          <w:szCs w:val="28"/>
        </w:rPr>
        <w:t xml:space="preserve"> tháng </w:t>
      </w:r>
      <w:r w:rsidR="000079C9">
        <w:rPr>
          <w:i/>
          <w:iCs/>
          <w:color w:val="000000"/>
          <w:sz w:val="28"/>
          <w:szCs w:val="28"/>
        </w:rPr>
        <w:t>3</w:t>
      </w:r>
      <w:r w:rsidR="00292166" w:rsidRPr="0073524E">
        <w:rPr>
          <w:i/>
          <w:iCs/>
          <w:color w:val="000000"/>
          <w:sz w:val="28"/>
          <w:szCs w:val="28"/>
          <w:lang w:val="vi-VN"/>
        </w:rPr>
        <w:t xml:space="preserve"> </w:t>
      </w:r>
      <w:r w:rsidRPr="0073524E">
        <w:rPr>
          <w:i/>
          <w:iCs/>
          <w:color w:val="000000"/>
          <w:sz w:val="28"/>
          <w:szCs w:val="28"/>
        </w:rPr>
        <w:t xml:space="preserve"> năm 202</w:t>
      </w:r>
      <w:r w:rsidR="00292166" w:rsidRPr="0073524E">
        <w:rPr>
          <w:i/>
          <w:iCs/>
          <w:color w:val="000000"/>
          <w:sz w:val="28"/>
          <w:szCs w:val="28"/>
          <w:lang w:val="vi-VN"/>
        </w:rPr>
        <w:t>2</w:t>
      </w:r>
      <w:r w:rsidRPr="0073524E">
        <w:rPr>
          <w:i/>
          <w:iCs/>
          <w:color w:val="000000"/>
          <w:sz w:val="28"/>
          <w:szCs w:val="28"/>
        </w:rPr>
        <w:t xml:space="preserve"> của Ủy ban nhân dân </w:t>
      </w:r>
      <w:r w:rsidR="00292166" w:rsidRPr="0073524E">
        <w:rPr>
          <w:i/>
          <w:iCs/>
          <w:color w:val="000000"/>
          <w:sz w:val="28"/>
          <w:szCs w:val="28"/>
          <w:lang w:val="vi-VN"/>
        </w:rPr>
        <w:t xml:space="preserve">huyện Phước Sơn </w:t>
      </w:r>
      <w:r w:rsidR="005A29AC">
        <w:rPr>
          <w:i/>
          <w:iCs/>
          <w:color w:val="000000"/>
          <w:sz w:val="28"/>
          <w:szCs w:val="28"/>
        </w:rPr>
        <w:t>về việc đề nghị thông qua Đ</w:t>
      </w:r>
      <w:r w:rsidR="00292166" w:rsidRPr="0073524E">
        <w:rPr>
          <w:i/>
          <w:color w:val="000000" w:themeColor="text1"/>
          <w:spacing w:val="2"/>
          <w:sz w:val="28"/>
          <w:szCs w:val="28"/>
          <w:lang w:val="nl-NL"/>
        </w:rPr>
        <w:t>ề án đầu tư hình thành vùng trồng cây ăn quả, cây dược liệu tập trung, kết hợp bố trí sắp xếp dân cư tại xã Phước Chánh và xã Phước Năng giai đoạn 2022-2025, tầm nhìn đến năm 2030</w:t>
      </w:r>
      <w:r w:rsidRPr="0073524E">
        <w:rPr>
          <w:i/>
          <w:iCs/>
          <w:color w:val="000000"/>
          <w:sz w:val="28"/>
          <w:szCs w:val="28"/>
        </w:rPr>
        <w:t xml:space="preserve">; Báo cáo thẩm tra số </w:t>
      </w:r>
      <w:r w:rsidR="00292166" w:rsidRPr="0073524E">
        <w:rPr>
          <w:i/>
          <w:iCs/>
          <w:color w:val="000000"/>
          <w:sz w:val="28"/>
          <w:szCs w:val="28"/>
          <w:lang w:val="vi-VN"/>
        </w:rPr>
        <w:t xml:space="preserve">        </w:t>
      </w:r>
      <w:r w:rsidRPr="0073524E">
        <w:rPr>
          <w:i/>
          <w:iCs/>
          <w:color w:val="000000"/>
          <w:sz w:val="28"/>
          <w:szCs w:val="28"/>
        </w:rPr>
        <w:t xml:space="preserve"> /BC- HĐND ngày </w:t>
      </w:r>
      <w:r w:rsidR="00292166" w:rsidRPr="0073524E">
        <w:rPr>
          <w:i/>
          <w:iCs/>
          <w:color w:val="000000"/>
          <w:sz w:val="28"/>
          <w:szCs w:val="28"/>
          <w:lang w:val="vi-VN"/>
        </w:rPr>
        <w:t xml:space="preserve">      </w:t>
      </w:r>
      <w:r w:rsidRPr="0073524E">
        <w:rPr>
          <w:i/>
          <w:iCs/>
          <w:color w:val="000000"/>
          <w:sz w:val="28"/>
          <w:szCs w:val="28"/>
        </w:rPr>
        <w:t xml:space="preserve"> tháng </w:t>
      </w:r>
      <w:r w:rsidR="00292166" w:rsidRPr="0073524E">
        <w:rPr>
          <w:i/>
          <w:iCs/>
          <w:color w:val="000000"/>
          <w:sz w:val="28"/>
          <w:szCs w:val="28"/>
          <w:lang w:val="vi-VN"/>
        </w:rPr>
        <w:t xml:space="preserve">    </w:t>
      </w:r>
      <w:r w:rsidRPr="0073524E">
        <w:rPr>
          <w:i/>
          <w:iCs/>
          <w:color w:val="000000"/>
          <w:sz w:val="28"/>
          <w:szCs w:val="28"/>
        </w:rPr>
        <w:t xml:space="preserve"> năm 202</w:t>
      </w:r>
      <w:r w:rsidR="00292166" w:rsidRPr="0073524E">
        <w:rPr>
          <w:i/>
          <w:iCs/>
          <w:color w:val="000000"/>
          <w:sz w:val="28"/>
          <w:szCs w:val="28"/>
          <w:lang w:val="vi-VN"/>
        </w:rPr>
        <w:t>2</w:t>
      </w:r>
      <w:r w:rsidRPr="0073524E">
        <w:rPr>
          <w:i/>
          <w:iCs/>
          <w:color w:val="000000"/>
          <w:sz w:val="28"/>
          <w:szCs w:val="28"/>
        </w:rPr>
        <w:t xml:space="preserve"> của Ban Kinh tế - </w:t>
      </w:r>
      <w:r w:rsidR="00292166" w:rsidRPr="0073524E">
        <w:rPr>
          <w:i/>
          <w:iCs/>
          <w:color w:val="000000"/>
          <w:sz w:val="28"/>
          <w:szCs w:val="28"/>
          <w:lang w:val="vi-VN"/>
        </w:rPr>
        <w:t>Xã hội</w:t>
      </w:r>
      <w:r w:rsidRPr="0073524E">
        <w:rPr>
          <w:i/>
          <w:iCs/>
          <w:color w:val="000000"/>
          <w:sz w:val="28"/>
          <w:szCs w:val="28"/>
        </w:rPr>
        <w:t xml:space="preserve"> Hội đồng nhân dân</w:t>
      </w:r>
      <w:r w:rsidR="00292166" w:rsidRPr="0073524E">
        <w:rPr>
          <w:i/>
          <w:iCs/>
          <w:color w:val="000000"/>
          <w:sz w:val="28"/>
          <w:szCs w:val="28"/>
          <w:lang w:val="vi-VN"/>
        </w:rPr>
        <w:t xml:space="preserve"> huyện</w:t>
      </w:r>
      <w:r w:rsidRPr="0073524E">
        <w:rPr>
          <w:i/>
          <w:iCs/>
          <w:color w:val="000000"/>
          <w:sz w:val="28"/>
          <w:szCs w:val="28"/>
        </w:rPr>
        <w:t xml:space="preserve"> và ý kiến thảo luận của đại biểu Hội đồng nhân dân </w:t>
      </w:r>
      <w:r w:rsidR="00292166" w:rsidRPr="0073524E">
        <w:rPr>
          <w:i/>
          <w:iCs/>
          <w:color w:val="000000"/>
          <w:sz w:val="28"/>
          <w:szCs w:val="28"/>
          <w:lang w:val="vi-VN"/>
        </w:rPr>
        <w:t>huyện</w:t>
      </w:r>
      <w:r w:rsidRPr="0073524E">
        <w:rPr>
          <w:i/>
          <w:iCs/>
          <w:color w:val="000000"/>
          <w:sz w:val="28"/>
          <w:szCs w:val="28"/>
        </w:rPr>
        <w:t xml:space="preserve"> tại kỳ họp.</w:t>
      </w:r>
    </w:p>
    <w:p w:rsidR="00A41D21" w:rsidRPr="00A41D21" w:rsidRDefault="00A41D21" w:rsidP="002B0D7B">
      <w:pPr>
        <w:pStyle w:val="NormalWeb"/>
        <w:shd w:val="clear" w:color="auto" w:fill="FFFFFF"/>
        <w:spacing w:before="120" w:beforeAutospacing="0" w:after="120" w:afterAutospacing="0"/>
        <w:ind w:firstLine="0"/>
        <w:jc w:val="center"/>
        <w:rPr>
          <w:color w:val="000000"/>
          <w:sz w:val="28"/>
          <w:szCs w:val="28"/>
        </w:rPr>
      </w:pPr>
      <w:r w:rsidRPr="00A41D21">
        <w:rPr>
          <w:b/>
          <w:bCs/>
          <w:color w:val="000000"/>
          <w:sz w:val="28"/>
          <w:szCs w:val="28"/>
        </w:rPr>
        <w:t>QUYẾT NGHỊ:</w:t>
      </w:r>
    </w:p>
    <w:p w:rsidR="00A41D21" w:rsidRDefault="00A41D21" w:rsidP="002B0D7B">
      <w:pPr>
        <w:spacing w:after="120" w:line="240" w:lineRule="auto"/>
        <w:ind w:firstLine="567"/>
        <w:jc w:val="both"/>
        <w:rPr>
          <w:rFonts w:cs="Times New Roman"/>
          <w:color w:val="000000"/>
          <w:szCs w:val="28"/>
        </w:rPr>
      </w:pPr>
      <w:bookmarkStart w:id="3" w:name="dieu_1"/>
      <w:r w:rsidRPr="00A41D21">
        <w:rPr>
          <w:rFonts w:cs="Times New Roman"/>
          <w:b/>
          <w:bCs/>
          <w:color w:val="000000"/>
          <w:szCs w:val="28"/>
        </w:rPr>
        <w:t>Điều 1.</w:t>
      </w:r>
      <w:bookmarkEnd w:id="3"/>
      <w:r w:rsidRPr="00A41D21">
        <w:rPr>
          <w:rFonts w:cs="Times New Roman"/>
          <w:b/>
          <w:bCs/>
          <w:color w:val="000000"/>
          <w:szCs w:val="28"/>
        </w:rPr>
        <w:t> </w:t>
      </w:r>
      <w:bookmarkStart w:id="4" w:name="dieu_1_name"/>
      <w:r w:rsidRPr="00A41D21">
        <w:rPr>
          <w:rFonts w:cs="Times New Roman"/>
          <w:color w:val="000000"/>
          <w:szCs w:val="28"/>
        </w:rPr>
        <w:t xml:space="preserve">Thông qua </w:t>
      </w:r>
      <w:r w:rsidR="00630E2B">
        <w:rPr>
          <w:rFonts w:cs="Times New Roman"/>
          <w:color w:val="000000"/>
          <w:szCs w:val="28"/>
        </w:rPr>
        <w:t xml:space="preserve">Đề án </w:t>
      </w:r>
      <w:r w:rsidR="00292166" w:rsidRPr="000A1C03">
        <w:rPr>
          <w:rFonts w:cs="Times New Roman"/>
          <w:color w:val="000000" w:themeColor="text1"/>
          <w:spacing w:val="2"/>
          <w:szCs w:val="28"/>
          <w:lang w:val="nl-NL"/>
        </w:rPr>
        <w:t>đầu tư hình thành vùng trồng cây ăn quả, cây dược liệu tập trung, kết hợp bố trí sắp xếp dân cư tại xã Phước Chánh và xã Phước Năng giai đoạn 2022-2025, tầm nhìn đế</w:t>
      </w:r>
      <w:r w:rsidR="002B4904">
        <w:rPr>
          <w:rFonts w:cs="Times New Roman"/>
          <w:color w:val="000000" w:themeColor="text1"/>
          <w:spacing w:val="2"/>
          <w:szCs w:val="28"/>
          <w:lang w:val="nl-NL"/>
        </w:rPr>
        <w:t>n năm 2030,</w:t>
      </w:r>
      <w:r w:rsidRPr="0093532C">
        <w:rPr>
          <w:rFonts w:cs="Times New Roman"/>
          <w:color w:val="000000"/>
          <w:szCs w:val="28"/>
        </w:rPr>
        <w:t xml:space="preserve"> với các nội dung chủ yếu như sau:</w:t>
      </w:r>
      <w:bookmarkEnd w:id="4"/>
    </w:p>
    <w:p w:rsidR="00292166" w:rsidRPr="0093532C" w:rsidRDefault="00292166" w:rsidP="002B0D7B">
      <w:pPr>
        <w:pStyle w:val="NormalWeb"/>
        <w:shd w:val="clear" w:color="auto" w:fill="FFFFFF"/>
        <w:spacing w:before="120" w:beforeAutospacing="0" w:after="120" w:afterAutospacing="0"/>
        <w:ind w:firstLine="567"/>
        <w:rPr>
          <w:color w:val="000000"/>
          <w:sz w:val="28"/>
          <w:szCs w:val="28"/>
        </w:rPr>
      </w:pPr>
      <w:bookmarkStart w:id="5" w:name="muc_1"/>
      <w:r w:rsidRPr="0093532C">
        <w:rPr>
          <w:b/>
          <w:bCs/>
          <w:color w:val="000000"/>
          <w:sz w:val="28"/>
          <w:szCs w:val="28"/>
        </w:rPr>
        <w:t>I. Mục tiêu</w:t>
      </w:r>
      <w:bookmarkEnd w:id="5"/>
    </w:p>
    <w:p w:rsidR="00292166" w:rsidRPr="00DF6219" w:rsidRDefault="00292166" w:rsidP="002B0D7B">
      <w:pPr>
        <w:pStyle w:val="NormalWeb"/>
        <w:shd w:val="clear" w:color="auto" w:fill="FFFFFF"/>
        <w:spacing w:before="120" w:beforeAutospacing="0" w:after="120" w:afterAutospacing="0"/>
        <w:ind w:firstLine="567"/>
        <w:rPr>
          <w:b/>
          <w:color w:val="000000"/>
          <w:sz w:val="28"/>
          <w:szCs w:val="28"/>
        </w:rPr>
      </w:pPr>
      <w:r w:rsidRPr="00DF6219">
        <w:rPr>
          <w:b/>
          <w:color w:val="000000"/>
          <w:sz w:val="28"/>
          <w:szCs w:val="28"/>
        </w:rPr>
        <w:t>1. Mục tiêu chung</w:t>
      </w:r>
    </w:p>
    <w:p w:rsidR="00630E2B" w:rsidRPr="00895346" w:rsidRDefault="00630E2B" w:rsidP="002B0D7B">
      <w:pPr>
        <w:spacing w:after="120" w:line="240" w:lineRule="auto"/>
        <w:ind w:firstLine="567"/>
        <w:jc w:val="both"/>
        <w:rPr>
          <w:rFonts w:cs="Times New Roman"/>
          <w:color w:val="000000" w:themeColor="text1"/>
          <w:szCs w:val="28"/>
          <w:lang w:val="en-US"/>
        </w:rPr>
      </w:pPr>
      <w:r w:rsidRPr="00895346">
        <w:rPr>
          <w:rFonts w:cs="Times New Roman"/>
          <w:color w:val="000000" w:themeColor="text1"/>
          <w:szCs w:val="28"/>
          <w:lang w:val="en-US"/>
        </w:rPr>
        <w:tab/>
        <w:t xml:space="preserve">Xây dựng phát triển vùng trồng cây ăn quả, cây dược liệu để tạo vùng nguyên liệu hàng hóa tập trung kết hợp bố trí, sắp xếp dân cư góp phần nâng cao hiệu quả sản xuất, cải thiện sinh kế người dân, bảo tồn đa dạng sinh học kết hợp </w:t>
      </w:r>
      <w:r w:rsidRPr="00895346">
        <w:rPr>
          <w:rFonts w:cs="Times New Roman"/>
          <w:color w:val="000000" w:themeColor="text1"/>
          <w:szCs w:val="28"/>
          <w:lang w:val="en-US"/>
        </w:rPr>
        <w:lastRenderedPageBreak/>
        <w:t xml:space="preserve">bảo vệ môi trường và góp phần </w:t>
      </w:r>
      <w:r w:rsidR="00DF6219">
        <w:rPr>
          <w:rFonts w:cs="Times New Roman"/>
          <w:color w:val="000000" w:themeColor="text1"/>
          <w:szCs w:val="28"/>
        </w:rPr>
        <w:t xml:space="preserve">thực hiện </w:t>
      </w:r>
      <w:r w:rsidRPr="00895346">
        <w:rPr>
          <w:rFonts w:cs="Times New Roman"/>
          <w:color w:val="000000" w:themeColor="text1"/>
          <w:szCs w:val="28"/>
          <w:lang w:val="en-US"/>
        </w:rPr>
        <w:t>thành công</w:t>
      </w:r>
      <w:r w:rsidR="00DF6219">
        <w:rPr>
          <w:rFonts w:cs="Times New Roman"/>
          <w:color w:val="000000" w:themeColor="text1"/>
          <w:szCs w:val="28"/>
        </w:rPr>
        <w:t xml:space="preserve"> nhiệm vụ đột phá về</w:t>
      </w:r>
      <w:r w:rsidRPr="00895346">
        <w:rPr>
          <w:rFonts w:cs="Times New Roman"/>
          <w:color w:val="000000" w:themeColor="text1"/>
          <w:szCs w:val="28"/>
          <w:lang w:val="en-US"/>
        </w:rPr>
        <w:t xml:space="preserve"> phát triển kinh tế - xã hội huyện Phước Sơn</w:t>
      </w:r>
      <w:r w:rsidR="00DF6219">
        <w:rPr>
          <w:rFonts w:cs="Times New Roman"/>
          <w:color w:val="000000" w:themeColor="text1"/>
          <w:szCs w:val="28"/>
        </w:rPr>
        <w:t xml:space="preserve"> theo </w:t>
      </w:r>
      <w:r w:rsidR="00DF6219" w:rsidRPr="00895346">
        <w:rPr>
          <w:rFonts w:eastAsia="Times New Roman" w:cs="Times New Roman"/>
          <w:color w:val="000000" w:themeColor="text1"/>
          <w:szCs w:val="28"/>
          <w:lang w:val="en-US"/>
        </w:rPr>
        <w:t>Nghị quyết số 01-NQ/ĐH ngày 29 tháng 7 năm 2020 của Đại hội đại biểu đảng bộ huyện Phước Sơn lần thứ XXI nhiệm kỳ 2020-2025.</w:t>
      </w:r>
    </w:p>
    <w:p w:rsidR="0093532C" w:rsidRDefault="00630E2B" w:rsidP="002B0D7B">
      <w:pPr>
        <w:spacing w:after="120" w:line="240" w:lineRule="auto"/>
        <w:ind w:firstLine="567"/>
        <w:jc w:val="both"/>
        <w:rPr>
          <w:rFonts w:cs="Times New Roman"/>
          <w:color w:val="000000" w:themeColor="text1"/>
          <w:szCs w:val="28"/>
          <w:lang w:val="en-US"/>
        </w:rPr>
      </w:pPr>
      <w:r w:rsidRPr="00895346">
        <w:rPr>
          <w:rFonts w:cs="Times New Roman"/>
          <w:color w:val="000000" w:themeColor="text1"/>
          <w:szCs w:val="28"/>
          <w:lang w:val="en-US"/>
        </w:rPr>
        <w:t>Khai thác tối đa các tiềm năng</w:t>
      </w:r>
      <w:r w:rsidR="00DF6219">
        <w:rPr>
          <w:rFonts w:cs="Times New Roman"/>
          <w:color w:val="000000" w:themeColor="text1"/>
          <w:szCs w:val="28"/>
        </w:rPr>
        <w:t>,</w:t>
      </w:r>
      <w:r w:rsidRPr="00895346">
        <w:rPr>
          <w:rFonts w:cs="Times New Roman"/>
          <w:color w:val="000000" w:themeColor="text1"/>
          <w:szCs w:val="28"/>
          <w:lang w:val="en-US"/>
        </w:rPr>
        <w:t xml:space="preserve"> thế mạnh của địa phương</w:t>
      </w:r>
      <w:r w:rsidR="00DF6219">
        <w:rPr>
          <w:rFonts w:cs="Times New Roman"/>
          <w:color w:val="000000" w:themeColor="text1"/>
          <w:szCs w:val="28"/>
        </w:rPr>
        <w:t>; h</w:t>
      </w:r>
      <w:r w:rsidR="0093532C" w:rsidRPr="00895346">
        <w:rPr>
          <w:rFonts w:cs="Times New Roman"/>
          <w:color w:val="000000" w:themeColor="text1"/>
          <w:szCs w:val="28"/>
          <w:lang w:val="en-US"/>
        </w:rPr>
        <w:t>uy động</w:t>
      </w:r>
      <w:r>
        <w:rPr>
          <w:rFonts w:cs="Times New Roman"/>
          <w:color w:val="000000" w:themeColor="text1"/>
          <w:szCs w:val="28"/>
        </w:rPr>
        <w:t xml:space="preserve"> và</w:t>
      </w:r>
      <w:r w:rsidR="0093532C" w:rsidRPr="00895346">
        <w:rPr>
          <w:rFonts w:cs="Times New Roman"/>
          <w:color w:val="000000" w:themeColor="text1"/>
          <w:szCs w:val="28"/>
          <w:lang w:val="en-US"/>
        </w:rPr>
        <w:t xml:space="preserve"> lồng ghép các nguồn lực để đầu tư xây dựng vùng trọng điểm về sản xuất cây ăn quả, cây dược liệu theo hướng hàng hóa tập trung, </w:t>
      </w:r>
      <w:r w:rsidR="00DF6219">
        <w:rPr>
          <w:rFonts w:cs="Times New Roman"/>
          <w:color w:val="000000" w:themeColor="text1"/>
          <w:szCs w:val="28"/>
        </w:rPr>
        <w:t>có hiệu quả kinh tế</w:t>
      </w:r>
      <w:r w:rsidR="0093532C" w:rsidRPr="00895346">
        <w:rPr>
          <w:rFonts w:cs="Times New Roman"/>
          <w:color w:val="000000" w:themeColor="text1"/>
          <w:szCs w:val="28"/>
          <w:lang w:val="en-US"/>
        </w:rPr>
        <w:t xml:space="preserve"> </w:t>
      </w:r>
      <w:r w:rsidR="00DF6219">
        <w:rPr>
          <w:rFonts w:cs="Times New Roman"/>
          <w:color w:val="000000" w:themeColor="text1"/>
          <w:szCs w:val="28"/>
        </w:rPr>
        <w:t xml:space="preserve">để </w:t>
      </w:r>
      <w:r w:rsidR="0093532C" w:rsidRPr="00895346">
        <w:rPr>
          <w:rFonts w:cs="Times New Roman"/>
          <w:color w:val="000000" w:themeColor="text1"/>
          <w:szCs w:val="28"/>
          <w:lang w:val="en-US"/>
        </w:rPr>
        <w:t xml:space="preserve">nhân rộng và phát triển </w:t>
      </w:r>
      <w:r w:rsidR="00DF6219">
        <w:rPr>
          <w:rFonts w:cs="Times New Roman"/>
          <w:color w:val="000000" w:themeColor="text1"/>
          <w:szCs w:val="28"/>
        </w:rPr>
        <w:t>trên địa bàn</w:t>
      </w:r>
      <w:r w:rsidR="0093532C" w:rsidRPr="00895346">
        <w:rPr>
          <w:rFonts w:cs="Times New Roman"/>
          <w:color w:val="000000" w:themeColor="text1"/>
          <w:szCs w:val="28"/>
          <w:lang w:val="en-US"/>
        </w:rPr>
        <w:t xml:space="preserve"> huyện. </w:t>
      </w:r>
      <w:r w:rsidR="00DF6219">
        <w:rPr>
          <w:rFonts w:cs="Times New Roman"/>
          <w:color w:val="000000" w:themeColor="text1"/>
          <w:szCs w:val="28"/>
        </w:rPr>
        <w:t xml:space="preserve">Phát triển các hoạt động sản xuất kinh doanh trong Đề án </w:t>
      </w:r>
      <w:r w:rsidR="0093532C" w:rsidRPr="00895346">
        <w:rPr>
          <w:rFonts w:cs="Times New Roman"/>
          <w:color w:val="000000" w:themeColor="text1"/>
          <w:szCs w:val="28"/>
          <w:lang w:val="en-US"/>
        </w:rPr>
        <w:t>kết hợp du lịch sinh thái</w:t>
      </w:r>
      <w:r w:rsidR="00DF6219">
        <w:rPr>
          <w:rFonts w:cs="Times New Roman"/>
          <w:color w:val="000000" w:themeColor="text1"/>
          <w:szCs w:val="28"/>
        </w:rPr>
        <w:t>,</w:t>
      </w:r>
      <w:r w:rsidR="0093532C" w:rsidRPr="00895346">
        <w:rPr>
          <w:rFonts w:cs="Times New Roman"/>
          <w:color w:val="000000" w:themeColor="text1"/>
          <w:szCs w:val="28"/>
          <w:lang w:val="en-US"/>
        </w:rPr>
        <w:t xml:space="preserve"> góp phần giải quyết công ăn việc làm, nâng cao thu nhập của người dân.</w:t>
      </w:r>
    </w:p>
    <w:p w:rsidR="0093532C" w:rsidRPr="00895346" w:rsidRDefault="0093532C" w:rsidP="002B0D7B">
      <w:pPr>
        <w:pStyle w:val="Heading3"/>
        <w:spacing w:before="120" w:after="120" w:line="240" w:lineRule="auto"/>
        <w:ind w:firstLine="567"/>
        <w:rPr>
          <w:rFonts w:ascii="Times New Roman" w:hAnsi="Times New Roman" w:cs="Times New Roman"/>
          <w:color w:val="000000" w:themeColor="text1"/>
          <w:szCs w:val="28"/>
          <w:lang w:val="en-US"/>
        </w:rPr>
      </w:pPr>
      <w:r w:rsidRPr="00895346">
        <w:rPr>
          <w:rFonts w:ascii="Times New Roman" w:hAnsi="Times New Roman" w:cs="Times New Roman"/>
          <w:color w:val="000000" w:themeColor="text1"/>
          <w:szCs w:val="28"/>
          <w:lang w:val="en-US"/>
        </w:rPr>
        <w:t>2. Mục tiêu</w:t>
      </w:r>
      <w:r w:rsidR="003670C4">
        <w:rPr>
          <w:rFonts w:ascii="Times New Roman" w:hAnsi="Times New Roman" w:cs="Times New Roman"/>
          <w:color w:val="000000" w:themeColor="text1"/>
          <w:szCs w:val="28"/>
        </w:rPr>
        <w:t xml:space="preserve"> chủ yếu:</w:t>
      </w:r>
    </w:p>
    <w:p w:rsidR="006C7231" w:rsidRPr="006C7231" w:rsidRDefault="0093532C" w:rsidP="002B0D7B">
      <w:pPr>
        <w:pStyle w:val="ListParagraph"/>
        <w:numPr>
          <w:ilvl w:val="0"/>
          <w:numId w:val="1"/>
        </w:numPr>
        <w:spacing w:after="120" w:line="240" w:lineRule="auto"/>
        <w:ind w:left="0" w:firstLine="567"/>
        <w:contextualSpacing w:val="0"/>
        <w:jc w:val="both"/>
        <w:rPr>
          <w:rFonts w:cs="Times New Roman"/>
          <w:color w:val="000000" w:themeColor="text1"/>
          <w:szCs w:val="28"/>
          <w:lang w:val="en-US"/>
        </w:rPr>
      </w:pPr>
      <w:r w:rsidRPr="00895346">
        <w:rPr>
          <w:rFonts w:cs="Times New Roman"/>
          <w:color w:val="000000" w:themeColor="text1"/>
          <w:szCs w:val="28"/>
          <w:lang w:val="en-US"/>
        </w:rPr>
        <w:t xml:space="preserve">Bảo vệ và phát triển </w:t>
      </w:r>
      <w:r>
        <w:rPr>
          <w:rFonts w:cs="Times New Roman"/>
          <w:color w:val="000000" w:themeColor="text1"/>
          <w:szCs w:val="28"/>
          <w:lang w:val="en-US"/>
        </w:rPr>
        <w:t>55,6</w:t>
      </w:r>
      <w:r w:rsidR="002B4904">
        <w:rPr>
          <w:rFonts w:cs="Times New Roman"/>
          <w:color w:val="000000" w:themeColor="text1"/>
          <w:szCs w:val="28"/>
          <w:lang w:val="en-US"/>
        </w:rPr>
        <w:t xml:space="preserve"> </w:t>
      </w:r>
      <w:r w:rsidRPr="00895346">
        <w:rPr>
          <w:rFonts w:cs="Times New Roman"/>
          <w:color w:val="000000" w:themeColor="text1"/>
          <w:szCs w:val="28"/>
          <w:lang w:val="en-US"/>
        </w:rPr>
        <w:t>ha rừng tự nhiên</w:t>
      </w:r>
      <w:r w:rsidR="006C7231">
        <w:rPr>
          <w:rFonts w:cs="Times New Roman"/>
          <w:color w:val="000000" w:themeColor="text1"/>
          <w:szCs w:val="28"/>
        </w:rPr>
        <w:t xml:space="preserve"> và cây gỗ rừng tự nhiên</w:t>
      </w:r>
      <w:r>
        <w:rPr>
          <w:rFonts w:cs="Times New Roman"/>
          <w:color w:val="000000" w:themeColor="text1"/>
          <w:szCs w:val="28"/>
          <w:lang w:val="en-US"/>
        </w:rPr>
        <w:t xml:space="preserve"> hiện </w:t>
      </w:r>
      <w:r w:rsidR="006C7231">
        <w:rPr>
          <w:rFonts w:cs="Times New Roman"/>
          <w:color w:val="000000" w:themeColor="text1"/>
          <w:szCs w:val="28"/>
        </w:rPr>
        <w:t>còn trong khu vực Đề</w:t>
      </w:r>
      <w:r w:rsidR="002B4904">
        <w:rPr>
          <w:rFonts w:cs="Times New Roman"/>
          <w:color w:val="000000" w:themeColor="text1"/>
          <w:szCs w:val="28"/>
        </w:rPr>
        <w:t xml:space="preserve"> án</w:t>
      </w:r>
      <w:r w:rsidR="002B4904">
        <w:rPr>
          <w:rFonts w:cs="Times New Roman"/>
          <w:color w:val="000000" w:themeColor="text1"/>
          <w:szCs w:val="28"/>
          <w:lang w:val="en-US"/>
        </w:rPr>
        <w:t>.</w:t>
      </w:r>
    </w:p>
    <w:p w:rsidR="003670C4" w:rsidRPr="00895346" w:rsidRDefault="003670C4" w:rsidP="002B0D7B">
      <w:pPr>
        <w:pStyle w:val="ListParagraph"/>
        <w:numPr>
          <w:ilvl w:val="0"/>
          <w:numId w:val="1"/>
        </w:numPr>
        <w:spacing w:after="120" w:line="240" w:lineRule="auto"/>
        <w:ind w:left="0" w:firstLine="567"/>
        <w:contextualSpacing w:val="0"/>
        <w:jc w:val="both"/>
        <w:rPr>
          <w:rFonts w:cs="Times New Roman"/>
          <w:color w:val="000000" w:themeColor="text1"/>
          <w:szCs w:val="28"/>
          <w:lang w:val="en-US"/>
        </w:rPr>
      </w:pPr>
      <w:r w:rsidRPr="00895346">
        <w:rPr>
          <w:rFonts w:cs="Times New Roman"/>
          <w:color w:val="000000" w:themeColor="text1"/>
          <w:szCs w:val="28"/>
          <w:lang w:val="en-US"/>
        </w:rPr>
        <w:t xml:space="preserve">Phát triển </w:t>
      </w:r>
      <w:r>
        <w:rPr>
          <w:rFonts w:cs="Times New Roman"/>
          <w:color w:val="000000" w:themeColor="text1"/>
          <w:szCs w:val="28"/>
          <w:lang w:val="en-US"/>
        </w:rPr>
        <w:t xml:space="preserve">mô hình </w:t>
      </w:r>
      <w:r w:rsidRPr="00895346">
        <w:rPr>
          <w:rFonts w:cs="Times New Roman"/>
          <w:color w:val="000000" w:themeColor="text1"/>
          <w:szCs w:val="28"/>
          <w:lang w:val="en-US"/>
        </w:rPr>
        <w:t xml:space="preserve">trồng cây ăn trái </w:t>
      </w:r>
      <w:r w:rsidR="006C7231">
        <w:rPr>
          <w:rFonts w:cs="Times New Roman"/>
          <w:color w:val="000000" w:themeColor="text1"/>
          <w:szCs w:val="28"/>
        </w:rPr>
        <w:t xml:space="preserve">có </w:t>
      </w:r>
      <w:r w:rsidRPr="00895346">
        <w:rPr>
          <w:rFonts w:cs="Times New Roman"/>
          <w:color w:val="000000" w:themeColor="text1"/>
          <w:szCs w:val="28"/>
          <w:lang w:val="en-US"/>
        </w:rPr>
        <w:t xml:space="preserve">giá trị kinh tế </w:t>
      </w:r>
      <w:r w:rsidR="002B4904">
        <w:rPr>
          <w:rFonts w:cs="Times New Roman"/>
          <w:color w:val="000000" w:themeColor="text1"/>
          <w:szCs w:val="28"/>
          <w:lang w:val="en-US"/>
        </w:rPr>
        <w:t xml:space="preserve">với </w:t>
      </w:r>
      <w:r w:rsidRPr="00895346">
        <w:rPr>
          <w:rFonts w:cs="Times New Roman"/>
          <w:color w:val="000000" w:themeColor="text1"/>
          <w:szCs w:val="28"/>
          <w:lang w:val="en-US"/>
        </w:rPr>
        <w:t>quy mô 100 ha vào năm 2025 và đến năm 2030 có tổng diệ</w:t>
      </w:r>
      <w:r w:rsidR="002B4904">
        <w:rPr>
          <w:rFonts w:cs="Times New Roman"/>
          <w:color w:val="000000" w:themeColor="text1"/>
          <w:szCs w:val="28"/>
          <w:lang w:val="en-US"/>
        </w:rPr>
        <w:t>n tích 348,91 ha;</w:t>
      </w:r>
      <w:r w:rsidRPr="00895346">
        <w:rPr>
          <w:rFonts w:cs="Times New Roman"/>
          <w:color w:val="000000" w:themeColor="text1"/>
          <w:szCs w:val="28"/>
          <w:lang w:val="en-US"/>
        </w:rPr>
        <w:t xml:space="preserve"> </w:t>
      </w:r>
      <w:r w:rsidR="002B4904" w:rsidRPr="00895346">
        <w:rPr>
          <w:rFonts w:cs="Times New Roman"/>
          <w:color w:val="000000" w:themeColor="text1"/>
          <w:szCs w:val="28"/>
          <w:lang w:val="en-US"/>
        </w:rPr>
        <w:t xml:space="preserve">50 ha </w:t>
      </w:r>
      <w:r w:rsidRPr="00895346">
        <w:rPr>
          <w:rFonts w:cs="Times New Roman"/>
          <w:color w:val="000000" w:themeColor="text1"/>
          <w:szCs w:val="28"/>
          <w:lang w:val="en-US"/>
        </w:rPr>
        <w:t xml:space="preserve">cây dược liệu quý vào năm 2025 và </w:t>
      </w:r>
      <w:r w:rsidR="002B4904">
        <w:rPr>
          <w:rFonts w:cs="Times New Roman"/>
          <w:color w:val="000000" w:themeColor="text1"/>
          <w:szCs w:val="28"/>
          <w:lang w:val="en-US"/>
        </w:rPr>
        <w:t>đạt 139 ha vào năm 2030;</w:t>
      </w:r>
      <w:r w:rsidRPr="00895346">
        <w:rPr>
          <w:rFonts w:cs="Times New Roman"/>
          <w:color w:val="000000" w:themeColor="text1"/>
          <w:szCs w:val="28"/>
          <w:lang w:val="en-US"/>
        </w:rPr>
        <w:t xml:space="preserve"> </w:t>
      </w:r>
      <w:r w:rsidR="002B4904">
        <w:rPr>
          <w:rFonts w:cs="Times New Roman"/>
          <w:color w:val="000000" w:themeColor="text1"/>
          <w:szCs w:val="28"/>
          <w:lang w:val="en-US"/>
        </w:rPr>
        <w:t>0</w:t>
      </w:r>
      <w:r w:rsidR="002B4904" w:rsidRPr="00895346">
        <w:rPr>
          <w:rFonts w:cs="Times New Roman"/>
          <w:color w:val="000000" w:themeColor="text1"/>
          <w:szCs w:val="28"/>
          <w:lang w:val="en-US"/>
        </w:rPr>
        <w:t xml:space="preserve">1 ha </w:t>
      </w:r>
      <w:r w:rsidRPr="00895346">
        <w:rPr>
          <w:rFonts w:cs="Times New Roman"/>
          <w:color w:val="000000" w:themeColor="text1"/>
          <w:szCs w:val="28"/>
          <w:lang w:val="en-US"/>
        </w:rPr>
        <w:t xml:space="preserve">hoa, rau sạch vào năm 2023 và </w:t>
      </w:r>
      <w:r w:rsidR="002B4904">
        <w:rPr>
          <w:rFonts w:cs="Times New Roman"/>
          <w:color w:val="000000" w:themeColor="text1"/>
          <w:szCs w:val="28"/>
          <w:lang w:val="en-US"/>
        </w:rPr>
        <w:t>đạt 0</w:t>
      </w:r>
      <w:r w:rsidRPr="00895346">
        <w:rPr>
          <w:rFonts w:cs="Times New Roman"/>
          <w:color w:val="000000" w:themeColor="text1"/>
          <w:szCs w:val="28"/>
          <w:lang w:val="en-US"/>
        </w:rPr>
        <w:t>5 ha vào năm 2025. Tăng hiệu quả sản xuất và giá trị kinh tế từ 10 triệu đồng/ha/năm (năm 2021) lên trên 50 triệu đồng/ha/năm (vào năm 2030).</w:t>
      </w:r>
    </w:p>
    <w:p w:rsidR="0093532C" w:rsidRDefault="006C7231" w:rsidP="002B0D7B">
      <w:pPr>
        <w:pStyle w:val="ListParagraph"/>
        <w:numPr>
          <w:ilvl w:val="0"/>
          <w:numId w:val="1"/>
        </w:numPr>
        <w:spacing w:after="120" w:line="240" w:lineRule="auto"/>
        <w:ind w:left="0" w:firstLine="567"/>
        <w:contextualSpacing w:val="0"/>
        <w:jc w:val="both"/>
        <w:rPr>
          <w:rFonts w:cs="Times New Roman"/>
          <w:color w:val="000000" w:themeColor="text1"/>
          <w:spacing w:val="-4"/>
          <w:szCs w:val="28"/>
          <w:lang w:val="en-US"/>
        </w:rPr>
      </w:pPr>
      <w:r>
        <w:rPr>
          <w:rFonts w:cs="Times New Roman"/>
          <w:color w:val="000000" w:themeColor="text1"/>
          <w:spacing w:val="-4"/>
          <w:szCs w:val="28"/>
        </w:rPr>
        <w:t>X</w:t>
      </w:r>
      <w:r w:rsidR="0093532C" w:rsidRPr="00BD7A56">
        <w:rPr>
          <w:rFonts w:cs="Times New Roman"/>
          <w:color w:val="000000" w:themeColor="text1"/>
          <w:spacing w:val="-4"/>
          <w:szCs w:val="28"/>
          <w:lang w:val="en-US"/>
        </w:rPr>
        <w:t>ây dựng 01 khu dân cư nông thôn kiểu mới đạt tiêu chí theo quy đị</w:t>
      </w:r>
      <w:r w:rsidR="003670C4">
        <w:rPr>
          <w:rFonts w:cs="Times New Roman"/>
          <w:color w:val="000000" w:themeColor="text1"/>
          <w:spacing w:val="-4"/>
          <w:szCs w:val="28"/>
          <w:lang w:val="en-US"/>
        </w:rPr>
        <w:t>nh</w:t>
      </w:r>
      <w:r w:rsidR="002A71F4">
        <w:rPr>
          <w:rFonts w:cs="Times New Roman"/>
          <w:color w:val="000000" w:themeColor="text1"/>
          <w:spacing w:val="-4"/>
          <w:szCs w:val="28"/>
          <w:lang w:val="en-US"/>
        </w:rPr>
        <w:t xml:space="preserve"> với q</w:t>
      </w:r>
      <w:r w:rsidR="0093532C" w:rsidRPr="00BD7A56">
        <w:rPr>
          <w:rFonts w:cs="Times New Roman"/>
          <w:color w:val="000000" w:themeColor="text1"/>
          <w:spacing w:val="-4"/>
          <w:szCs w:val="28"/>
          <w:lang w:val="en-US"/>
        </w:rPr>
        <w:t>uy mô 250 hộ</w:t>
      </w:r>
      <w:r w:rsidR="003670C4">
        <w:rPr>
          <w:rFonts w:cs="Times New Roman"/>
          <w:color w:val="000000" w:themeColor="text1"/>
          <w:spacing w:val="-4"/>
          <w:szCs w:val="28"/>
        </w:rPr>
        <w:t>;</w:t>
      </w:r>
      <w:r w:rsidR="0093532C" w:rsidRPr="00BD7A56">
        <w:rPr>
          <w:rFonts w:cs="Times New Roman"/>
          <w:color w:val="000000" w:themeColor="text1"/>
          <w:spacing w:val="-4"/>
          <w:szCs w:val="28"/>
          <w:lang w:val="en-US"/>
        </w:rPr>
        <w:t xml:space="preserve"> trong đó</w:t>
      </w:r>
      <w:r w:rsidR="002A71F4">
        <w:rPr>
          <w:rFonts w:cs="Times New Roman"/>
          <w:color w:val="000000" w:themeColor="text1"/>
          <w:spacing w:val="-4"/>
          <w:szCs w:val="28"/>
          <w:lang w:val="en-US"/>
        </w:rPr>
        <w:t>,</w:t>
      </w:r>
      <w:r w:rsidR="0093532C" w:rsidRPr="00BD7A56">
        <w:rPr>
          <w:rFonts w:cs="Times New Roman"/>
          <w:color w:val="000000" w:themeColor="text1"/>
          <w:spacing w:val="-4"/>
          <w:szCs w:val="28"/>
          <w:lang w:val="en-US"/>
        </w:rPr>
        <w:t xml:space="preserve"> giai đoạn từ năm 2023 - 2025 là 80 hộ và năm 2026-2030 là 170 hộ.</w:t>
      </w:r>
    </w:p>
    <w:p w:rsidR="00044A93" w:rsidRPr="00044A93" w:rsidRDefault="003670C4" w:rsidP="002B0D7B">
      <w:pPr>
        <w:pStyle w:val="ListParagraph"/>
        <w:numPr>
          <w:ilvl w:val="0"/>
          <w:numId w:val="1"/>
        </w:numPr>
        <w:spacing w:after="120" w:line="240" w:lineRule="auto"/>
        <w:ind w:left="0" w:firstLine="567"/>
        <w:contextualSpacing w:val="0"/>
        <w:jc w:val="both"/>
        <w:rPr>
          <w:rFonts w:cs="Times New Roman"/>
          <w:color w:val="000000" w:themeColor="text1"/>
          <w:szCs w:val="28"/>
          <w:lang w:val="en-US"/>
        </w:rPr>
      </w:pPr>
      <w:r w:rsidRPr="00044A93">
        <w:rPr>
          <w:rFonts w:cs="Times New Roman"/>
          <w:color w:val="000000" w:themeColor="text1"/>
          <w:szCs w:val="28"/>
          <w:lang w:val="en-US"/>
        </w:rPr>
        <w:t xml:space="preserve">Đầu tư xây dựng </w:t>
      </w:r>
      <w:r w:rsidR="00427CA7" w:rsidRPr="00044A93">
        <w:rPr>
          <w:rFonts w:cs="Times New Roman"/>
          <w:color w:val="000000" w:themeColor="text1"/>
          <w:szCs w:val="28"/>
          <w:lang w:val="en-US"/>
        </w:rPr>
        <w:t>13 km</w:t>
      </w:r>
      <w:r w:rsidR="00427CA7" w:rsidRPr="00044A93">
        <w:rPr>
          <w:rFonts w:cs="Times New Roman"/>
          <w:color w:val="000000" w:themeColor="text1"/>
          <w:szCs w:val="28"/>
          <w:lang w:val="en-US"/>
        </w:rPr>
        <w:t xml:space="preserve"> </w:t>
      </w:r>
      <w:r w:rsidR="006C7231" w:rsidRPr="00044A93">
        <w:rPr>
          <w:rFonts w:cs="Times New Roman"/>
          <w:color w:val="000000" w:themeColor="text1"/>
          <w:szCs w:val="28"/>
        </w:rPr>
        <w:t>đ</w:t>
      </w:r>
      <w:r w:rsidRPr="00044A93">
        <w:rPr>
          <w:rFonts w:cs="Times New Roman"/>
          <w:color w:val="000000" w:themeColor="text1"/>
          <w:szCs w:val="28"/>
          <w:lang w:val="en-US"/>
        </w:rPr>
        <w:t>ường sản xuất, đường nội đồng (Loại B); 03 công trình thủy lợ</w:t>
      </w:r>
      <w:r w:rsidR="002A71F4" w:rsidRPr="00044A93">
        <w:rPr>
          <w:rFonts w:cs="Times New Roman"/>
          <w:color w:val="000000" w:themeColor="text1"/>
          <w:szCs w:val="28"/>
          <w:lang w:val="en-US"/>
        </w:rPr>
        <w:t>i</w:t>
      </w:r>
      <w:r w:rsidR="006C7231" w:rsidRPr="00044A93">
        <w:rPr>
          <w:rFonts w:cs="Times New Roman"/>
          <w:color w:val="000000" w:themeColor="text1"/>
          <w:szCs w:val="28"/>
        </w:rPr>
        <w:t xml:space="preserve">; </w:t>
      </w:r>
      <w:r w:rsidR="002A71F4" w:rsidRPr="00044A93">
        <w:rPr>
          <w:rFonts w:cs="Times New Roman"/>
          <w:color w:val="000000" w:themeColor="text1"/>
          <w:szCs w:val="28"/>
          <w:lang w:val="en-US"/>
        </w:rPr>
        <w:t>x</w:t>
      </w:r>
      <w:r w:rsidRPr="00044A93">
        <w:rPr>
          <w:rFonts w:cs="Times New Roman"/>
          <w:color w:val="000000" w:themeColor="text1"/>
          <w:szCs w:val="28"/>
          <w:lang w:val="en-US"/>
        </w:rPr>
        <w:t xml:space="preserve">ây dựng </w:t>
      </w:r>
      <w:r w:rsidR="006C7231" w:rsidRPr="00044A93">
        <w:rPr>
          <w:rFonts w:cs="Times New Roman"/>
          <w:color w:val="000000" w:themeColor="text1"/>
          <w:szCs w:val="28"/>
        </w:rPr>
        <w:t>khuôn viên</w:t>
      </w:r>
      <w:r w:rsidRPr="00044A93">
        <w:rPr>
          <w:rFonts w:cs="Times New Roman"/>
          <w:color w:val="000000" w:themeColor="text1"/>
          <w:szCs w:val="28"/>
          <w:lang w:val="en-US"/>
        </w:rPr>
        <w:t xml:space="preserve"> công cộng diện tích </w:t>
      </w:r>
      <w:r w:rsidR="002A71F4" w:rsidRPr="00044A93">
        <w:rPr>
          <w:rFonts w:cs="Times New Roman"/>
          <w:color w:val="000000" w:themeColor="text1"/>
          <w:szCs w:val="28"/>
          <w:lang w:val="en-US"/>
        </w:rPr>
        <w:t>0</w:t>
      </w:r>
      <w:r w:rsidRPr="00044A93">
        <w:rPr>
          <w:rFonts w:cs="Times New Roman"/>
          <w:color w:val="000000" w:themeColor="text1"/>
          <w:szCs w:val="28"/>
          <w:lang w:val="en-US"/>
        </w:rPr>
        <w:t>1 ha</w:t>
      </w:r>
      <w:r w:rsidR="002A71F4" w:rsidRPr="00044A93">
        <w:rPr>
          <w:rFonts w:cs="Times New Roman"/>
          <w:color w:val="000000" w:themeColor="text1"/>
          <w:szCs w:val="28"/>
          <w:lang w:val="en-US"/>
        </w:rPr>
        <w:t>,</w:t>
      </w:r>
      <w:r w:rsidRPr="00044A93">
        <w:rPr>
          <w:rFonts w:cs="Times New Roman"/>
          <w:color w:val="000000" w:themeColor="text1"/>
          <w:szCs w:val="28"/>
          <w:lang w:val="en-US"/>
        </w:rPr>
        <w:t xml:space="preserve"> gồm 01 nhà cộng đồng, 01 trường mầ</w:t>
      </w:r>
      <w:r w:rsidR="00044A93" w:rsidRPr="00044A93">
        <w:rPr>
          <w:rFonts w:cs="Times New Roman"/>
          <w:color w:val="000000" w:themeColor="text1"/>
          <w:szCs w:val="28"/>
          <w:lang w:val="en-US"/>
        </w:rPr>
        <w:t xml:space="preserve">m non quy mô 30 cháu, </w:t>
      </w:r>
      <w:r w:rsidRPr="00044A93">
        <w:rPr>
          <w:rFonts w:cs="Times New Roman"/>
          <w:color w:val="000000" w:themeColor="text1"/>
          <w:szCs w:val="28"/>
          <w:lang w:val="en-US"/>
        </w:rPr>
        <w:t>khu vui chơi thể thao ngoài trời</w:t>
      </w:r>
      <w:r w:rsidR="00044A93" w:rsidRPr="00044A93">
        <w:rPr>
          <w:rFonts w:cs="Times New Roman"/>
          <w:color w:val="000000" w:themeColor="text1"/>
          <w:szCs w:val="28"/>
          <w:lang w:val="en-US"/>
        </w:rPr>
        <w:t xml:space="preserve">, </w:t>
      </w:r>
      <w:r w:rsidRPr="00044A93">
        <w:rPr>
          <w:rFonts w:cs="Times New Roman"/>
          <w:color w:val="000000" w:themeColor="text1"/>
          <w:szCs w:val="28"/>
        </w:rPr>
        <w:t>các công trình</w:t>
      </w:r>
      <w:r w:rsidRPr="00044A93">
        <w:rPr>
          <w:rFonts w:cs="Times New Roman"/>
          <w:color w:val="000000" w:themeColor="text1"/>
          <w:szCs w:val="28"/>
          <w:lang w:val="en-US"/>
        </w:rPr>
        <w:t xml:space="preserve"> điện, thông tin liên lạc và một số</w:t>
      </w:r>
      <w:r w:rsidR="002A71F4" w:rsidRPr="00044A93">
        <w:rPr>
          <w:rFonts w:cs="Times New Roman"/>
          <w:color w:val="000000" w:themeColor="text1"/>
          <w:szCs w:val="28"/>
          <w:lang w:val="en-US"/>
        </w:rPr>
        <w:t xml:space="preserve"> công trình liên quan khác</w:t>
      </w:r>
      <w:r w:rsidRPr="00044A93">
        <w:rPr>
          <w:rFonts w:cs="Times New Roman"/>
          <w:color w:val="000000" w:themeColor="text1"/>
          <w:szCs w:val="28"/>
          <w:lang w:val="en-US"/>
        </w:rPr>
        <w:t xml:space="preserve"> đáp ứng</w:t>
      </w:r>
      <w:r w:rsidR="006C7231" w:rsidRPr="00044A93">
        <w:rPr>
          <w:rFonts w:cs="Times New Roman"/>
          <w:color w:val="000000" w:themeColor="text1"/>
          <w:szCs w:val="28"/>
        </w:rPr>
        <w:t xml:space="preserve"> các</w:t>
      </w:r>
      <w:r w:rsidRPr="00044A93">
        <w:rPr>
          <w:rFonts w:cs="Times New Roman"/>
          <w:color w:val="000000" w:themeColor="text1"/>
          <w:szCs w:val="28"/>
          <w:lang w:val="en-US"/>
        </w:rPr>
        <w:t xml:space="preserve"> </w:t>
      </w:r>
      <w:r w:rsidR="006C7231" w:rsidRPr="00044A93">
        <w:rPr>
          <w:rFonts w:cs="Times New Roman"/>
          <w:color w:val="000000" w:themeColor="text1"/>
          <w:szCs w:val="28"/>
        </w:rPr>
        <w:t xml:space="preserve">nhu cầu </w:t>
      </w:r>
      <w:r w:rsidR="00044A93" w:rsidRPr="00044A93">
        <w:rPr>
          <w:rFonts w:cs="Times New Roman"/>
          <w:color w:val="000000" w:themeColor="text1"/>
          <w:szCs w:val="28"/>
          <w:lang w:val="en-US"/>
        </w:rPr>
        <w:t>phát triển sản xuất, đời sống Nhân dân trog vùng dự án.</w:t>
      </w:r>
    </w:p>
    <w:p w:rsidR="0093532C" w:rsidRPr="00044A93" w:rsidRDefault="00044A93" w:rsidP="00044A93">
      <w:pPr>
        <w:spacing w:after="120" w:line="240" w:lineRule="auto"/>
        <w:ind w:firstLine="567"/>
        <w:jc w:val="both"/>
        <w:rPr>
          <w:rFonts w:cs="Times New Roman"/>
          <w:color w:val="000000" w:themeColor="text1"/>
          <w:szCs w:val="28"/>
          <w:lang w:val="en-US"/>
        </w:rPr>
      </w:pPr>
      <w:r>
        <w:rPr>
          <w:rFonts w:cs="Times New Roman"/>
          <w:color w:val="000000" w:themeColor="text1"/>
          <w:szCs w:val="28"/>
          <w:lang w:val="en-US"/>
        </w:rPr>
        <w:t xml:space="preserve">- </w:t>
      </w:r>
      <w:r w:rsidR="0093532C" w:rsidRPr="00044A93">
        <w:rPr>
          <w:rFonts w:cs="Times New Roman"/>
          <w:color w:val="000000" w:themeColor="text1"/>
          <w:szCs w:val="28"/>
          <w:lang w:val="en-US"/>
        </w:rPr>
        <w:t xml:space="preserve">Thu hút nguồn đầu tư từ các doanh nghiệp (3-5 doanh nghiệp trong giai đoạn từ năm 2023-2025 và 7-10 doanh nghiệp </w:t>
      </w:r>
      <w:r w:rsidR="002A71F4" w:rsidRPr="00044A93">
        <w:rPr>
          <w:rFonts w:cs="Times New Roman"/>
          <w:color w:val="000000" w:themeColor="text1"/>
          <w:szCs w:val="28"/>
          <w:lang w:val="en-US"/>
        </w:rPr>
        <w:t xml:space="preserve">trong </w:t>
      </w:r>
      <w:r w:rsidR="0093532C" w:rsidRPr="00044A93">
        <w:rPr>
          <w:rFonts w:cs="Times New Roman"/>
          <w:color w:val="000000" w:themeColor="text1"/>
          <w:szCs w:val="28"/>
          <w:lang w:val="en-US"/>
        </w:rPr>
        <w:t>giai đoạn từ năm 2026 - 2030) với tổng nguồn vốn khoảng 200 tỷ đồng và tạo công ăn việc làm cho hơn 1.000 người dân địa phương.</w:t>
      </w:r>
    </w:p>
    <w:p w:rsidR="0093532C" w:rsidRPr="00895346" w:rsidRDefault="0093532C" w:rsidP="002B0D7B">
      <w:pPr>
        <w:pStyle w:val="ListParagraph"/>
        <w:numPr>
          <w:ilvl w:val="0"/>
          <w:numId w:val="1"/>
        </w:numPr>
        <w:spacing w:after="120" w:line="240" w:lineRule="auto"/>
        <w:ind w:left="0" w:firstLine="567"/>
        <w:contextualSpacing w:val="0"/>
        <w:jc w:val="both"/>
        <w:rPr>
          <w:rFonts w:cs="Times New Roman"/>
          <w:color w:val="000000" w:themeColor="text1"/>
          <w:szCs w:val="28"/>
          <w:lang w:val="en-US"/>
        </w:rPr>
      </w:pPr>
      <w:r w:rsidRPr="00895346">
        <w:rPr>
          <w:rFonts w:cs="Times New Roman"/>
          <w:color w:val="000000" w:themeColor="text1"/>
          <w:szCs w:val="28"/>
          <w:lang w:val="en-US"/>
        </w:rPr>
        <w:t>Đầu tư nâng cấp vườn ươm</w:t>
      </w:r>
      <w:r w:rsidR="006C7231">
        <w:rPr>
          <w:rFonts w:cs="Times New Roman"/>
          <w:color w:val="000000" w:themeColor="text1"/>
          <w:szCs w:val="28"/>
        </w:rPr>
        <w:t xml:space="preserve"> tại xã Phước Chánh</w:t>
      </w:r>
      <w:r w:rsidRPr="00895346">
        <w:rPr>
          <w:rFonts w:cs="Times New Roman"/>
          <w:color w:val="000000" w:themeColor="text1"/>
          <w:szCs w:val="28"/>
          <w:lang w:val="en-US"/>
        </w:rPr>
        <w:t xml:space="preserve"> đảm bảo cung cấp đủ </w:t>
      </w:r>
      <w:r w:rsidR="002A71F4">
        <w:rPr>
          <w:rFonts w:cs="Times New Roman"/>
          <w:color w:val="000000" w:themeColor="text1"/>
          <w:szCs w:val="28"/>
          <w:lang w:val="en-US"/>
        </w:rPr>
        <w:t xml:space="preserve">các </w:t>
      </w:r>
      <w:r w:rsidRPr="00895346">
        <w:rPr>
          <w:rFonts w:cs="Times New Roman"/>
          <w:color w:val="000000" w:themeColor="text1"/>
          <w:szCs w:val="28"/>
          <w:lang w:val="en-US"/>
        </w:rPr>
        <w:t>loài cây ăn quả, cây dược liệu và cây lâm nghiệp</w:t>
      </w:r>
      <w:r w:rsidR="00DE7A2A">
        <w:rPr>
          <w:rFonts w:cs="Times New Roman"/>
          <w:color w:val="000000" w:themeColor="text1"/>
          <w:szCs w:val="28"/>
        </w:rPr>
        <w:t xml:space="preserve"> </w:t>
      </w:r>
      <w:r w:rsidR="002A71F4">
        <w:rPr>
          <w:rFonts w:cs="Times New Roman"/>
          <w:color w:val="000000" w:themeColor="text1"/>
          <w:szCs w:val="28"/>
          <w:lang w:val="en-US"/>
        </w:rPr>
        <w:t xml:space="preserve">đạt </w:t>
      </w:r>
      <w:r w:rsidR="00DE7A2A">
        <w:rPr>
          <w:rFonts w:cs="Times New Roman"/>
          <w:color w:val="000000" w:themeColor="text1"/>
          <w:szCs w:val="28"/>
        </w:rPr>
        <w:t>tiêu chuẩn</w:t>
      </w:r>
      <w:r w:rsidRPr="00895346">
        <w:rPr>
          <w:rFonts w:cs="Times New Roman"/>
          <w:color w:val="000000" w:themeColor="text1"/>
          <w:szCs w:val="28"/>
          <w:lang w:val="en-US"/>
        </w:rPr>
        <w:t xml:space="preserve"> </w:t>
      </w:r>
      <w:r w:rsidR="002A71F4" w:rsidRPr="00895346">
        <w:rPr>
          <w:rFonts w:cs="Times New Roman"/>
          <w:color w:val="000000" w:themeColor="text1"/>
          <w:szCs w:val="28"/>
          <w:lang w:val="en-US"/>
        </w:rPr>
        <w:t xml:space="preserve">cây giống </w:t>
      </w:r>
      <w:r w:rsidR="002A71F4">
        <w:rPr>
          <w:rFonts w:cs="Times New Roman"/>
          <w:color w:val="000000" w:themeColor="text1"/>
          <w:szCs w:val="28"/>
          <w:lang w:val="en-US"/>
        </w:rPr>
        <w:t xml:space="preserve">để </w:t>
      </w:r>
      <w:r w:rsidRPr="00895346">
        <w:rPr>
          <w:rFonts w:cs="Times New Roman"/>
          <w:color w:val="000000" w:themeColor="text1"/>
          <w:szCs w:val="28"/>
          <w:lang w:val="en-US"/>
        </w:rPr>
        <w:t xml:space="preserve">trồng tại khu vực xây dựng </w:t>
      </w:r>
      <w:r>
        <w:rPr>
          <w:rFonts w:cs="Times New Roman"/>
          <w:color w:val="000000" w:themeColor="text1"/>
          <w:szCs w:val="28"/>
          <w:lang w:val="en-US"/>
        </w:rPr>
        <w:t>Đ</w:t>
      </w:r>
      <w:r w:rsidRPr="00895346">
        <w:rPr>
          <w:rFonts w:cs="Times New Roman"/>
          <w:color w:val="000000" w:themeColor="text1"/>
          <w:szCs w:val="28"/>
          <w:lang w:val="en-US"/>
        </w:rPr>
        <w:t>ề án, đồng thời cung ứng cây giống cho các chương trình, dự án khác trên địa bàn huyện và các địa phương lân cận.</w:t>
      </w:r>
    </w:p>
    <w:p w:rsidR="00292166" w:rsidRDefault="00292166" w:rsidP="002B0D7B">
      <w:pPr>
        <w:pStyle w:val="NormalWeb"/>
        <w:shd w:val="clear" w:color="auto" w:fill="FFFFFF"/>
        <w:spacing w:before="120" w:beforeAutospacing="0" w:after="120" w:afterAutospacing="0"/>
        <w:ind w:firstLine="567"/>
        <w:rPr>
          <w:b/>
          <w:bCs/>
          <w:color w:val="000000"/>
          <w:sz w:val="28"/>
          <w:szCs w:val="28"/>
        </w:rPr>
      </w:pPr>
      <w:bookmarkStart w:id="6" w:name="muc_2"/>
      <w:r w:rsidRPr="0093532C">
        <w:rPr>
          <w:b/>
          <w:bCs/>
          <w:color w:val="000000"/>
          <w:sz w:val="28"/>
          <w:szCs w:val="28"/>
        </w:rPr>
        <w:t>II. Phạm vi thực hiện</w:t>
      </w:r>
      <w:bookmarkEnd w:id="6"/>
    </w:p>
    <w:p w:rsidR="00AC3562" w:rsidRDefault="002A71F4" w:rsidP="002B0D7B">
      <w:pPr>
        <w:pStyle w:val="NormalWeb"/>
        <w:shd w:val="clear" w:color="auto" w:fill="FFFFFF"/>
        <w:spacing w:before="120" w:beforeAutospacing="0" w:after="120" w:afterAutospacing="0"/>
        <w:ind w:firstLine="567"/>
        <w:jc w:val="both"/>
        <w:rPr>
          <w:bCs/>
          <w:color w:val="000000"/>
          <w:sz w:val="28"/>
          <w:szCs w:val="28"/>
          <w:lang w:val="vi-VN"/>
        </w:rPr>
      </w:pPr>
      <w:r w:rsidRPr="005E71EB">
        <w:rPr>
          <w:b/>
          <w:bCs/>
          <w:color w:val="000000"/>
          <w:sz w:val="28"/>
          <w:szCs w:val="28"/>
        </w:rPr>
        <w:t xml:space="preserve">1. </w:t>
      </w:r>
      <w:r w:rsidR="00AC3562" w:rsidRPr="005E71EB">
        <w:rPr>
          <w:b/>
          <w:bCs/>
          <w:color w:val="000000"/>
          <w:sz w:val="28"/>
          <w:szCs w:val="28"/>
          <w:lang w:val="vi-VN"/>
        </w:rPr>
        <w:t xml:space="preserve">Diện tích </w:t>
      </w:r>
      <w:r w:rsidRPr="005E71EB">
        <w:rPr>
          <w:b/>
          <w:bCs/>
          <w:color w:val="000000"/>
          <w:sz w:val="28"/>
          <w:szCs w:val="28"/>
        </w:rPr>
        <w:t xml:space="preserve">triển khai Đề án: </w:t>
      </w:r>
      <w:r>
        <w:rPr>
          <w:bCs/>
          <w:color w:val="000000"/>
          <w:sz w:val="28"/>
          <w:szCs w:val="28"/>
        </w:rPr>
        <w:t>K</w:t>
      </w:r>
      <w:r w:rsidR="006A3699">
        <w:rPr>
          <w:bCs/>
          <w:color w:val="000000"/>
          <w:sz w:val="28"/>
          <w:szCs w:val="28"/>
          <w:lang w:val="vi-VN"/>
        </w:rPr>
        <w:t xml:space="preserve">hoảng </w:t>
      </w:r>
      <w:r w:rsidR="00AC3562" w:rsidRPr="00635E64">
        <w:rPr>
          <w:bCs/>
          <w:color w:val="000000"/>
          <w:sz w:val="28"/>
          <w:szCs w:val="28"/>
          <w:lang w:val="vi-VN"/>
        </w:rPr>
        <w:t>590 ha thuộc tiểu khu</w:t>
      </w:r>
      <w:r w:rsidR="00635E64" w:rsidRPr="00635E64">
        <w:rPr>
          <w:bCs/>
          <w:color w:val="000000"/>
          <w:sz w:val="28"/>
          <w:szCs w:val="28"/>
          <w:lang w:val="vi-VN"/>
        </w:rPr>
        <w:t xml:space="preserve"> 683</w:t>
      </w:r>
      <w:r w:rsidR="00AC3562" w:rsidRPr="00635E64">
        <w:rPr>
          <w:bCs/>
          <w:color w:val="000000"/>
          <w:sz w:val="28"/>
          <w:szCs w:val="28"/>
          <w:lang w:val="vi-VN"/>
        </w:rPr>
        <w:t xml:space="preserve"> xã Phước</w:t>
      </w:r>
      <w:r w:rsidR="00635E64" w:rsidRPr="00635E64">
        <w:rPr>
          <w:bCs/>
          <w:color w:val="000000"/>
          <w:sz w:val="28"/>
          <w:szCs w:val="28"/>
          <w:lang w:val="vi-VN"/>
        </w:rPr>
        <w:t xml:space="preserve"> Chánh và tiểu khu 681, xã Phước Năng, huyện Phước Sơn ( địa danh </w:t>
      </w:r>
      <w:r w:rsidR="00635E64">
        <w:rPr>
          <w:bCs/>
          <w:color w:val="000000"/>
          <w:sz w:val="28"/>
          <w:szCs w:val="28"/>
          <w:lang w:val="vi-VN"/>
        </w:rPr>
        <w:t xml:space="preserve">thường gọi </w:t>
      </w:r>
      <w:r w:rsidR="00635E64" w:rsidRPr="00635E64">
        <w:rPr>
          <w:bCs/>
          <w:color w:val="000000"/>
          <w:sz w:val="28"/>
          <w:szCs w:val="28"/>
          <w:lang w:val="vi-VN"/>
        </w:rPr>
        <w:t>là Khu rừng 48)</w:t>
      </w:r>
      <w:r w:rsidR="00AC3562" w:rsidRPr="00635E64">
        <w:rPr>
          <w:bCs/>
          <w:color w:val="000000"/>
          <w:sz w:val="28"/>
          <w:szCs w:val="28"/>
          <w:lang w:val="vi-VN"/>
        </w:rPr>
        <w:t>.</w:t>
      </w:r>
    </w:p>
    <w:p w:rsidR="00427CA7" w:rsidRDefault="00427CA7" w:rsidP="002B0D7B">
      <w:pPr>
        <w:pStyle w:val="NormalWeb"/>
        <w:shd w:val="clear" w:color="auto" w:fill="FFFFFF"/>
        <w:spacing w:before="120" w:beforeAutospacing="0" w:after="120" w:afterAutospacing="0"/>
        <w:ind w:firstLine="567"/>
        <w:jc w:val="both"/>
        <w:rPr>
          <w:b/>
          <w:bCs/>
          <w:color w:val="000000"/>
          <w:sz w:val="28"/>
          <w:szCs w:val="28"/>
        </w:rPr>
      </w:pPr>
    </w:p>
    <w:p w:rsidR="00427CA7" w:rsidRDefault="00427CA7" w:rsidP="002B0D7B">
      <w:pPr>
        <w:pStyle w:val="NormalWeb"/>
        <w:shd w:val="clear" w:color="auto" w:fill="FFFFFF"/>
        <w:spacing w:before="120" w:beforeAutospacing="0" w:after="120" w:afterAutospacing="0"/>
        <w:ind w:firstLine="567"/>
        <w:jc w:val="both"/>
        <w:rPr>
          <w:b/>
          <w:bCs/>
          <w:color w:val="000000"/>
          <w:sz w:val="28"/>
          <w:szCs w:val="28"/>
        </w:rPr>
      </w:pPr>
    </w:p>
    <w:p w:rsidR="000E75BE" w:rsidRPr="005E71EB" w:rsidRDefault="002A71F4" w:rsidP="002B0D7B">
      <w:pPr>
        <w:pStyle w:val="NormalWeb"/>
        <w:shd w:val="clear" w:color="auto" w:fill="FFFFFF"/>
        <w:spacing w:before="120" w:beforeAutospacing="0" w:after="120" w:afterAutospacing="0"/>
        <w:ind w:firstLine="567"/>
        <w:jc w:val="both"/>
        <w:rPr>
          <w:b/>
          <w:bCs/>
          <w:color w:val="000000"/>
          <w:sz w:val="28"/>
          <w:szCs w:val="28"/>
          <w:lang w:val="vi-VN"/>
        </w:rPr>
      </w:pPr>
      <w:r w:rsidRPr="005E71EB">
        <w:rPr>
          <w:b/>
          <w:bCs/>
          <w:color w:val="000000"/>
          <w:sz w:val="28"/>
          <w:szCs w:val="28"/>
        </w:rPr>
        <w:lastRenderedPageBreak/>
        <w:t xml:space="preserve">2. </w:t>
      </w:r>
      <w:r w:rsidR="000E75BE" w:rsidRPr="005E71EB">
        <w:rPr>
          <w:b/>
          <w:bCs/>
          <w:color w:val="000000"/>
          <w:sz w:val="28"/>
          <w:szCs w:val="28"/>
          <w:lang w:val="vi-VN"/>
        </w:rPr>
        <w:t>Đối tượng thực hiện:</w:t>
      </w:r>
    </w:p>
    <w:p w:rsidR="000E75BE" w:rsidRDefault="002A71F4" w:rsidP="002B0D7B">
      <w:pPr>
        <w:pStyle w:val="NormalWeb"/>
        <w:shd w:val="clear" w:color="auto" w:fill="FFFFFF"/>
        <w:spacing w:before="120" w:beforeAutospacing="0" w:after="120" w:afterAutospacing="0"/>
        <w:ind w:firstLine="567"/>
        <w:jc w:val="both"/>
        <w:rPr>
          <w:bCs/>
          <w:color w:val="000000"/>
          <w:sz w:val="28"/>
          <w:szCs w:val="28"/>
          <w:lang w:val="vi-VN"/>
        </w:rPr>
      </w:pPr>
      <w:r>
        <w:rPr>
          <w:bCs/>
          <w:color w:val="000000"/>
          <w:sz w:val="28"/>
          <w:szCs w:val="28"/>
        </w:rPr>
        <w:t xml:space="preserve">- </w:t>
      </w:r>
      <w:r w:rsidR="006069A7">
        <w:rPr>
          <w:bCs/>
          <w:color w:val="000000"/>
          <w:sz w:val="28"/>
          <w:szCs w:val="28"/>
          <w:lang w:val="vi-VN"/>
        </w:rPr>
        <w:t>Đối tượng</w:t>
      </w:r>
      <w:r w:rsidR="00B629A5">
        <w:rPr>
          <w:bCs/>
          <w:color w:val="000000"/>
          <w:sz w:val="28"/>
          <w:szCs w:val="28"/>
          <w:lang w:val="vi-VN"/>
        </w:rPr>
        <w:t xml:space="preserve"> tham gia các hoạt động sản xuất, kinh doanh trong </w:t>
      </w:r>
      <w:r w:rsidR="005E71EB">
        <w:rPr>
          <w:bCs/>
          <w:color w:val="000000"/>
          <w:sz w:val="28"/>
          <w:szCs w:val="28"/>
        </w:rPr>
        <w:t>Đ</w:t>
      </w:r>
      <w:r w:rsidR="00B629A5">
        <w:rPr>
          <w:bCs/>
          <w:color w:val="000000"/>
          <w:sz w:val="28"/>
          <w:szCs w:val="28"/>
          <w:lang w:val="vi-VN"/>
        </w:rPr>
        <w:t>ề án: Tất cả các chủ thể là t</w:t>
      </w:r>
      <w:r w:rsidR="000E75BE">
        <w:rPr>
          <w:bCs/>
          <w:color w:val="000000"/>
          <w:sz w:val="28"/>
          <w:szCs w:val="28"/>
          <w:lang w:val="vi-VN"/>
        </w:rPr>
        <w:t>ổ chức, hộ gia đình, cá nhân</w:t>
      </w:r>
      <w:r w:rsidR="00B629A5">
        <w:rPr>
          <w:bCs/>
          <w:color w:val="000000"/>
          <w:sz w:val="28"/>
          <w:szCs w:val="28"/>
          <w:lang w:val="vi-VN"/>
        </w:rPr>
        <w:t>, Doanh nghiệp, tổ hợp tác, Hợp tác xã</w:t>
      </w:r>
      <w:r w:rsidR="00D77E97">
        <w:rPr>
          <w:bCs/>
          <w:color w:val="000000"/>
          <w:sz w:val="28"/>
          <w:szCs w:val="28"/>
        </w:rPr>
        <w:t xml:space="preserve">, </w:t>
      </w:r>
      <w:r w:rsidR="00B629A5">
        <w:rPr>
          <w:bCs/>
          <w:color w:val="000000"/>
          <w:sz w:val="28"/>
          <w:szCs w:val="28"/>
          <w:lang w:val="vi-VN"/>
        </w:rPr>
        <w:t>... được pháp luật cho phép</w:t>
      </w:r>
    </w:p>
    <w:p w:rsidR="007C1C9F" w:rsidRPr="00F23907" w:rsidRDefault="00D94049" w:rsidP="002B0D7B">
      <w:pPr>
        <w:pStyle w:val="NormalWeb"/>
        <w:shd w:val="clear" w:color="auto" w:fill="FFFFFF"/>
        <w:spacing w:before="120" w:beforeAutospacing="0" w:after="120" w:afterAutospacing="0"/>
        <w:ind w:firstLine="567"/>
        <w:jc w:val="both"/>
        <w:rPr>
          <w:color w:val="000000"/>
          <w:sz w:val="28"/>
          <w:szCs w:val="28"/>
          <w:lang w:val="vi-VN"/>
        </w:rPr>
      </w:pPr>
      <w:r>
        <w:rPr>
          <w:bCs/>
          <w:color w:val="000000"/>
          <w:sz w:val="28"/>
          <w:szCs w:val="28"/>
        </w:rPr>
        <w:t xml:space="preserve">- </w:t>
      </w:r>
      <w:r w:rsidR="006069A7">
        <w:rPr>
          <w:bCs/>
          <w:color w:val="000000"/>
          <w:sz w:val="28"/>
          <w:szCs w:val="28"/>
          <w:lang w:val="vi-VN"/>
        </w:rPr>
        <w:t>Đối tượng được b</w:t>
      </w:r>
      <w:r w:rsidR="00B629A5">
        <w:rPr>
          <w:bCs/>
          <w:color w:val="000000"/>
          <w:sz w:val="28"/>
          <w:szCs w:val="28"/>
          <w:lang w:val="vi-VN"/>
        </w:rPr>
        <w:t xml:space="preserve">ố trí sắp xếp dân cư trong Đề án: Hộ gia đình có hộ khẩu thường trú tại </w:t>
      </w:r>
      <w:r w:rsidR="005E71EB">
        <w:rPr>
          <w:bCs/>
          <w:color w:val="000000"/>
          <w:sz w:val="28"/>
          <w:szCs w:val="28"/>
        </w:rPr>
        <w:t>h</w:t>
      </w:r>
      <w:r w:rsidR="00B629A5">
        <w:rPr>
          <w:bCs/>
          <w:color w:val="000000"/>
          <w:sz w:val="28"/>
          <w:szCs w:val="28"/>
          <w:lang w:val="vi-VN"/>
        </w:rPr>
        <w:t xml:space="preserve">uyện Phước Sơn; </w:t>
      </w:r>
      <w:r w:rsidR="005E71EB">
        <w:rPr>
          <w:bCs/>
          <w:color w:val="000000"/>
          <w:sz w:val="28"/>
          <w:szCs w:val="28"/>
        </w:rPr>
        <w:t>ư</w:t>
      </w:r>
      <w:r w:rsidR="00B629A5">
        <w:rPr>
          <w:bCs/>
          <w:color w:val="000000"/>
          <w:sz w:val="28"/>
          <w:szCs w:val="28"/>
          <w:lang w:val="vi-VN"/>
        </w:rPr>
        <w:t>u tiên các hộ ở xã Phước Năng, Phướ</w:t>
      </w:r>
      <w:r w:rsidR="005E71EB">
        <w:rPr>
          <w:bCs/>
          <w:color w:val="000000"/>
          <w:sz w:val="28"/>
          <w:szCs w:val="28"/>
          <w:lang w:val="vi-VN"/>
        </w:rPr>
        <w:t>c Chánh</w:t>
      </w:r>
      <w:r w:rsidR="005E71EB">
        <w:rPr>
          <w:bCs/>
          <w:color w:val="000000"/>
          <w:sz w:val="28"/>
          <w:szCs w:val="28"/>
        </w:rPr>
        <w:t xml:space="preserve"> và</w:t>
      </w:r>
      <w:r w:rsidR="00B629A5">
        <w:rPr>
          <w:bCs/>
          <w:color w:val="000000"/>
          <w:sz w:val="28"/>
          <w:szCs w:val="28"/>
          <w:lang w:val="vi-VN"/>
        </w:rPr>
        <w:t xml:space="preserve"> các hộ ảnh hưởng thiên tai</w:t>
      </w:r>
      <w:r w:rsidR="006069A7">
        <w:rPr>
          <w:bCs/>
          <w:color w:val="000000"/>
          <w:sz w:val="28"/>
          <w:szCs w:val="28"/>
          <w:lang w:val="vi-VN"/>
        </w:rPr>
        <w:t xml:space="preserve"> trên địa bàn</w:t>
      </w:r>
      <w:r w:rsidR="005E71EB">
        <w:rPr>
          <w:bCs/>
          <w:color w:val="000000"/>
          <w:sz w:val="28"/>
          <w:szCs w:val="28"/>
        </w:rPr>
        <w:t xml:space="preserve"> huyện</w:t>
      </w:r>
      <w:bookmarkStart w:id="7" w:name="muc_3"/>
      <w:r w:rsidR="005E71EB">
        <w:rPr>
          <w:bCs/>
          <w:color w:val="000000"/>
          <w:sz w:val="28"/>
          <w:szCs w:val="28"/>
        </w:rPr>
        <w:t>.</w:t>
      </w:r>
    </w:p>
    <w:p w:rsidR="00AC773C" w:rsidRPr="00D77E97" w:rsidRDefault="00292166" w:rsidP="002B0D7B">
      <w:pPr>
        <w:pStyle w:val="NormalWeb"/>
        <w:shd w:val="clear" w:color="auto" w:fill="FFFFFF"/>
        <w:spacing w:before="120" w:beforeAutospacing="0" w:after="120" w:afterAutospacing="0"/>
        <w:ind w:firstLine="567"/>
        <w:rPr>
          <w:color w:val="000000" w:themeColor="text1"/>
          <w:sz w:val="28"/>
          <w:szCs w:val="28"/>
        </w:rPr>
      </w:pPr>
      <w:r w:rsidRPr="0093532C">
        <w:rPr>
          <w:b/>
          <w:bCs/>
          <w:color w:val="000000"/>
          <w:sz w:val="28"/>
          <w:szCs w:val="28"/>
        </w:rPr>
        <w:t xml:space="preserve">III. </w:t>
      </w:r>
      <w:bookmarkStart w:id="8" w:name="muc_4"/>
      <w:bookmarkEnd w:id="7"/>
      <w:r w:rsidR="00B07AF5">
        <w:rPr>
          <w:b/>
          <w:bCs/>
          <w:color w:val="000000"/>
          <w:sz w:val="28"/>
          <w:szCs w:val="28"/>
          <w:lang w:val="vi-VN"/>
        </w:rPr>
        <w:t>Nhiệm vụ và giải pháp thực hiệ</w:t>
      </w:r>
      <w:r w:rsidR="00D77E97">
        <w:rPr>
          <w:b/>
          <w:bCs/>
          <w:color w:val="000000"/>
          <w:sz w:val="28"/>
          <w:szCs w:val="28"/>
          <w:lang w:val="vi-VN"/>
        </w:rPr>
        <w:t>n</w:t>
      </w:r>
    </w:p>
    <w:p w:rsidR="00B43B25" w:rsidRPr="00B43B25" w:rsidRDefault="000D189E" w:rsidP="002B0D7B">
      <w:pPr>
        <w:pStyle w:val="NormalWeb"/>
        <w:shd w:val="clear" w:color="auto" w:fill="FFFFFF"/>
        <w:spacing w:before="120" w:beforeAutospacing="0" w:after="120" w:afterAutospacing="0"/>
        <w:ind w:firstLine="567"/>
        <w:jc w:val="both"/>
        <w:rPr>
          <w:color w:val="000000" w:themeColor="text1"/>
          <w:sz w:val="28"/>
          <w:szCs w:val="28"/>
        </w:rPr>
      </w:pPr>
      <w:bookmarkStart w:id="9" w:name="_Toc98105059"/>
      <w:r>
        <w:rPr>
          <w:color w:val="000000" w:themeColor="text1"/>
          <w:sz w:val="28"/>
          <w:szCs w:val="28"/>
          <w:lang w:val="vi-VN"/>
        </w:rPr>
        <w:t>1.</w:t>
      </w:r>
      <w:r w:rsidR="00F72BC4">
        <w:rPr>
          <w:color w:val="000000" w:themeColor="text1"/>
          <w:sz w:val="28"/>
          <w:szCs w:val="28"/>
        </w:rPr>
        <w:t xml:space="preserve"> </w:t>
      </w:r>
      <w:r w:rsidR="005109CC" w:rsidRPr="00B43B25">
        <w:rPr>
          <w:color w:val="000000" w:themeColor="text1"/>
          <w:sz w:val="28"/>
          <w:szCs w:val="28"/>
        </w:rPr>
        <w:t xml:space="preserve">Tăng cường công tác tuyên truyền, vận động nâng cao nhận thức của người dân và cán bộ về </w:t>
      </w:r>
      <w:r w:rsidR="00BC3B5A">
        <w:rPr>
          <w:color w:val="000000" w:themeColor="text1"/>
          <w:sz w:val="28"/>
          <w:szCs w:val="28"/>
          <w:lang w:val="vi-VN"/>
        </w:rPr>
        <w:t xml:space="preserve">nội dung, nhiệm vụ </w:t>
      </w:r>
      <w:r w:rsidR="00D77E97">
        <w:rPr>
          <w:color w:val="000000" w:themeColor="text1"/>
          <w:sz w:val="28"/>
          <w:szCs w:val="28"/>
        </w:rPr>
        <w:t xml:space="preserve">của </w:t>
      </w:r>
      <w:r w:rsidR="00BC3B5A">
        <w:rPr>
          <w:color w:val="000000" w:themeColor="text1"/>
          <w:sz w:val="28"/>
          <w:szCs w:val="28"/>
          <w:lang w:val="vi-VN"/>
        </w:rPr>
        <w:t xml:space="preserve">Đề án </w:t>
      </w:r>
      <w:bookmarkEnd w:id="9"/>
      <w:r w:rsidR="005109CC" w:rsidRPr="00B43B25">
        <w:rPr>
          <w:color w:val="000000" w:themeColor="text1"/>
          <w:sz w:val="28"/>
          <w:szCs w:val="28"/>
        </w:rPr>
        <w:t>nhằm tạo sự đồng thuận trong quá trình thực hiệ</w:t>
      </w:r>
      <w:r w:rsidR="00D77E97">
        <w:rPr>
          <w:color w:val="000000" w:themeColor="text1"/>
          <w:sz w:val="28"/>
          <w:szCs w:val="28"/>
        </w:rPr>
        <w:t>n.</w:t>
      </w:r>
    </w:p>
    <w:p w:rsidR="00B43B25" w:rsidRPr="00B43B25" w:rsidRDefault="005109CC" w:rsidP="002B0D7B">
      <w:pPr>
        <w:pStyle w:val="NormalWeb"/>
        <w:shd w:val="clear" w:color="auto" w:fill="FFFFFF"/>
        <w:spacing w:before="120" w:beforeAutospacing="0" w:after="120" w:afterAutospacing="0"/>
        <w:ind w:firstLine="567"/>
        <w:jc w:val="both"/>
        <w:rPr>
          <w:color w:val="000000" w:themeColor="text1"/>
          <w:sz w:val="28"/>
          <w:szCs w:val="28"/>
        </w:rPr>
      </w:pPr>
      <w:r w:rsidRPr="00B43B25">
        <w:rPr>
          <w:color w:val="000000" w:themeColor="text1"/>
          <w:sz w:val="28"/>
          <w:szCs w:val="28"/>
        </w:rPr>
        <w:t>Tăng cường vai trò lãnh đạo của các cấp ủy Đảng, công tác điều hành và quản lý của chính quyền địa phương, phát huy vai trò tham gia của các tổ chức đoàn thể, chính trị, xã hội và Mặt trận tổ quốc trong việc phối hợp thực hiện nội dung Đề</w:t>
      </w:r>
      <w:r w:rsidR="00D77E97">
        <w:rPr>
          <w:color w:val="000000" w:themeColor="text1"/>
          <w:sz w:val="28"/>
          <w:szCs w:val="28"/>
        </w:rPr>
        <w:t xml:space="preserve"> án</w:t>
      </w:r>
      <w:r w:rsidRPr="00B43B25">
        <w:rPr>
          <w:color w:val="000000" w:themeColor="text1"/>
          <w:sz w:val="28"/>
          <w:szCs w:val="28"/>
        </w:rPr>
        <w:t xml:space="preserve">. </w:t>
      </w:r>
      <w:bookmarkStart w:id="10" w:name="_Toc98105060"/>
    </w:p>
    <w:p w:rsidR="005109CC" w:rsidRPr="00FA12D9" w:rsidRDefault="000D189E" w:rsidP="002B0D7B">
      <w:pPr>
        <w:pStyle w:val="NormalWeb"/>
        <w:shd w:val="clear" w:color="auto" w:fill="FFFFFF"/>
        <w:spacing w:before="120" w:beforeAutospacing="0" w:after="120" w:afterAutospacing="0"/>
        <w:ind w:firstLine="567"/>
        <w:jc w:val="both"/>
        <w:rPr>
          <w:color w:val="000000" w:themeColor="text1"/>
          <w:sz w:val="28"/>
          <w:szCs w:val="28"/>
        </w:rPr>
      </w:pPr>
      <w:r>
        <w:rPr>
          <w:color w:val="000000" w:themeColor="text1"/>
          <w:sz w:val="28"/>
          <w:szCs w:val="28"/>
          <w:lang w:val="vi-VN"/>
        </w:rPr>
        <w:t>2.</w:t>
      </w:r>
      <w:r w:rsidR="005109CC" w:rsidRPr="00B43B25">
        <w:rPr>
          <w:color w:val="000000" w:themeColor="text1"/>
          <w:sz w:val="28"/>
          <w:szCs w:val="28"/>
        </w:rPr>
        <w:t xml:space="preserve"> Thực hiện tốt các giải pháp về quy hoạch, quản lí sử dụng đất </w:t>
      </w:r>
      <w:r>
        <w:rPr>
          <w:color w:val="000000" w:themeColor="text1"/>
          <w:sz w:val="28"/>
          <w:szCs w:val="28"/>
          <w:lang w:val="vi-VN"/>
        </w:rPr>
        <w:t xml:space="preserve">đảm bảo phù hợp với Quy hoạch Vùng huyện Phước Sơn; </w:t>
      </w:r>
      <w:r w:rsidRPr="00FA12D9">
        <w:rPr>
          <w:color w:val="000000" w:themeColor="text1"/>
          <w:sz w:val="28"/>
          <w:szCs w:val="28"/>
          <w:lang w:val="vi-VN"/>
        </w:rPr>
        <w:t xml:space="preserve">Quy hoạch </w:t>
      </w:r>
      <w:bookmarkEnd w:id="10"/>
      <w:r w:rsidR="005109CC" w:rsidRPr="00FA12D9">
        <w:rPr>
          <w:color w:val="000000" w:themeColor="text1"/>
          <w:sz w:val="28"/>
          <w:szCs w:val="28"/>
        </w:rPr>
        <w:t xml:space="preserve">sử dụng đất </w:t>
      </w:r>
      <w:r w:rsidRPr="00FA12D9">
        <w:rPr>
          <w:color w:val="000000" w:themeColor="text1"/>
          <w:sz w:val="28"/>
          <w:szCs w:val="28"/>
          <w:lang w:val="vi-VN"/>
        </w:rPr>
        <w:t>giai đoạn</w:t>
      </w:r>
      <w:r w:rsidR="005109CC" w:rsidRPr="00FA12D9">
        <w:rPr>
          <w:color w:val="000000" w:themeColor="text1"/>
          <w:sz w:val="28"/>
          <w:szCs w:val="28"/>
        </w:rPr>
        <w:t xml:space="preserve"> 2021-2030</w:t>
      </w:r>
      <w:r w:rsidRPr="00FA12D9">
        <w:rPr>
          <w:color w:val="000000" w:themeColor="text1"/>
          <w:sz w:val="28"/>
          <w:szCs w:val="28"/>
          <w:lang w:val="vi-VN"/>
        </w:rPr>
        <w:t xml:space="preserve"> </w:t>
      </w:r>
      <w:r w:rsidR="00FA12D9">
        <w:rPr>
          <w:color w:val="000000" w:themeColor="text1"/>
          <w:sz w:val="28"/>
          <w:szCs w:val="28"/>
          <w:lang w:val="vi-VN"/>
        </w:rPr>
        <w:t xml:space="preserve">của </w:t>
      </w:r>
      <w:r w:rsidRPr="00FA12D9">
        <w:rPr>
          <w:color w:val="000000" w:themeColor="text1"/>
          <w:sz w:val="28"/>
          <w:szCs w:val="28"/>
          <w:lang w:val="vi-VN"/>
        </w:rPr>
        <w:t>huyệ</w:t>
      </w:r>
      <w:r w:rsidR="000C539F">
        <w:rPr>
          <w:color w:val="000000" w:themeColor="text1"/>
          <w:sz w:val="28"/>
          <w:szCs w:val="28"/>
          <w:lang w:val="vi-VN"/>
        </w:rPr>
        <w:t>n</w:t>
      </w:r>
      <w:r w:rsidR="000C539F">
        <w:rPr>
          <w:color w:val="000000" w:themeColor="text1"/>
          <w:sz w:val="28"/>
          <w:szCs w:val="28"/>
        </w:rPr>
        <w:t>.</w:t>
      </w:r>
      <w:r w:rsidR="00FA12D9" w:rsidRPr="00FA12D9">
        <w:rPr>
          <w:color w:val="000000" w:themeColor="text1"/>
          <w:sz w:val="28"/>
          <w:szCs w:val="28"/>
          <w:lang w:val="vi-VN"/>
        </w:rPr>
        <w:t xml:space="preserve"> </w:t>
      </w:r>
    </w:p>
    <w:p w:rsidR="005109CC" w:rsidRPr="00B07AF5" w:rsidRDefault="00FA12D9" w:rsidP="002B0D7B">
      <w:pPr>
        <w:spacing w:after="120" w:line="240" w:lineRule="auto"/>
        <w:ind w:firstLine="567"/>
        <w:jc w:val="both"/>
        <w:rPr>
          <w:rFonts w:cs="Times New Roman"/>
          <w:color w:val="000000" w:themeColor="text1"/>
          <w:szCs w:val="28"/>
          <w:lang w:val="en-US"/>
        </w:rPr>
      </w:pPr>
      <w:r>
        <w:rPr>
          <w:rFonts w:cs="Times New Roman"/>
          <w:color w:val="000000" w:themeColor="text1"/>
          <w:szCs w:val="28"/>
        </w:rPr>
        <w:t xml:space="preserve">Thống nhất đề nghị tỉnh </w:t>
      </w:r>
      <w:r w:rsidR="005109CC" w:rsidRPr="00B07AF5">
        <w:rPr>
          <w:rFonts w:cs="Times New Roman"/>
          <w:color w:val="000000" w:themeColor="text1"/>
          <w:szCs w:val="28"/>
          <w:lang w:val="en-US"/>
        </w:rPr>
        <w:t>chuyển đổi mục đích sử dụng đất với diện tích khoảng 370 ha từ đất rừng sản xuất sang đất trồ</w:t>
      </w:r>
      <w:r>
        <w:rPr>
          <w:rFonts w:cs="Times New Roman"/>
          <w:color w:val="000000" w:themeColor="text1"/>
          <w:szCs w:val="28"/>
          <w:lang w:val="en-US"/>
        </w:rPr>
        <w:t>ng cây lâu năm để phục vụ các nhiệm vụ</w:t>
      </w:r>
      <w:r w:rsidR="005109CC" w:rsidRPr="00B07AF5">
        <w:rPr>
          <w:rFonts w:cs="Times New Roman"/>
          <w:color w:val="000000" w:themeColor="text1"/>
          <w:szCs w:val="28"/>
          <w:lang w:val="en-US"/>
        </w:rPr>
        <w:t xml:space="preserve"> Đề án.</w:t>
      </w:r>
    </w:p>
    <w:p w:rsidR="00D21E98" w:rsidRPr="000C539F" w:rsidRDefault="001B09B2" w:rsidP="002B0D7B">
      <w:pPr>
        <w:spacing w:after="120" w:line="240" w:lineRule="auto"/>
        <w:ind w:firstLine="567"/>
        <w:jc w:val="both"/>
        <w:rPr>
          <w:rFonts w:cs="Times New Roman"/>
          <w:color w:val="000000" w:themeColor="text1"/>
          <w:szCs w:val="28"/>
          <w:lang w:val="en-US"/>
        </w:rPr>
      </w:pPr>
      <w:r w:rsidRPr="00B07AF5">
        <w:rPr>
          <w:rFonts w:cs="Times New Roman"/>
          <w:color w:val="000000" w:themeColor="text1"/>
          <w:szCs w:val="28"/>
        </w:rPr>
        <w:t>Thống nhất</w:t>
      </w:r>
      <w:r w:rsidR="005109CC" w:rsidRPr="00B07AF5">
        <w:rPr>
          <w:rFonts w:cs="Times New Roman"/>
          <w:color w:val="000000" w:themeColor="text1"/>
          <w:szCs w:val="28"/>
        </w:rPr>
        <w:t xml:space="preserve"> </w:t>
      </w:r>
      <w:r w:rsidR="00FA12D9">
        <w:rPr>
          <w:rFonts w:cs="Times New Roman"/>
          <w:color w:val="000000" w:themeColor="text1"/>
          <w:szCs w:val="28"/>
        </w:rPr>
        <w:t xml:space="preserve">lập </w:t>
      </w:r>
      <w:r w:rsidR="005109CC" w:rsidRPr="00B07AF5">
        <w:rPr>
          <w:rFonts w:cs="Times New Roman"/>
          <w:color w:val="000000" w:themeColor="text1"/>
          <w:szCs w:val="28"/>
        </w:rPr>
        <w:t xml:space="preserve">phương án </w:t>
      </w:r>
      <w:r w:rsidR="00FA12D9">
        <w:rPr>
          <w:rFonts w:cs="Times New Roman"/>
          <w:color w:val="000000" w:themeColor="text1"/>
          <w:szCs w:val="28"/>
        </w:rPr>
        <w:t xml:space="preserve">giải phòng mặt bằng, </w:t>
      </w:r>
      <w:r w:rsidRPr="00B07AF5">
        <w:rPr>
          <w:rFonts w:cs="Times New Roman"/>
          <w:color w:val="000000" w:themeColor="text1"/>
          <w:szCs w:val="28"/>
        </w:rPr>
        <w:t>diện tích</w:t>
      </w:r>
      <w:r w:rsidR="005109CC" w:rsidRPr="00B07AF5">
        <w:rPr>
          <w:rFonts w:cs="Times New Roman"/>
          <w:color w:val="000000" w:themeColor="text1"/>
          <w:szCs w:val="28"/>
        </w:rPr>
        <w:t xml:space="preserve"> </w:t>
      </w:r>
      <w:r w:rsidRPr="00B07AF5">
        <w:rPr>
          <w:rFonts w:cs="Times New Roman"/>
          <w:color w:val="000000" w:themeColor="text1"/>
          <w:szCs w:val="28"/>
        </w:rPr>
        <w:t xml:space="preserve">khoảng </w:t>
      </w:r>
      <w:r w:rsidR="005109CC" w:rsidRPr="00B07AF5">
        <w:rPr>
          <w:rFonts w:cs="Times New Roman"/>
          <w:color w:val="000000" w:themeColor="text1"/>
          <w:szCs w:val="28"/>
          <w:lang w:val="en-US"/>
        </w:rPr>
        <w:t xml:space="preserve">50 ha trong khu vực xây dựng Đề án để </w:t>
      </w:r>
      <w:r w:rsidR="00FA12D9">
        <w:rPr>
          <w:rFonts w:cs="Times New Roman"/>
          <w:color w:val="000000" w:themeColor="text1"/>
          <w:szCs w:val="28"/>
        </w:rPr>
        <w:t xml:space="preserve">tạo quỹ đất </w:t>
      </w:r>
      <w:r w:rsidR="005109CC" w:rsidRPr="00B07AF5">
        <w:rPr>
          <w:rFonts w:cs="Times New Roman"/>
          <w:color w:val="000000" w:themeColor="text1"/>
          <w:szCs w:val="28"/>
          <w:lang w:val="en-US"/>
        </w:rPr>
        <w:t>thu hút các doanh nghiệp đầu tư trong giai đoạn đầu</w:t>
      </w:r>
      <w:r w:rsidR="00FA12D9">
        <w:rPr>
          <w:rFonts w:cs="Times New Roman"/>
          <w:color w:val="000000" w:themeColor="text1"/>
          <w:szCs w:val="28"/>
        </w:rPr>
        <w:t>,</w:t>
      </w:r>
      <w:r w:rsidRPr="00B07AF5">
        <w:rPr>
          <w:rFonts w:cs="Times New Roman"/>
          <w:color w:val="000000" w:themeColor="text1"/>
          <w:szCs w:val="28"/>
        </w:rPr>
        <w:t xml:space="preserve"> làm</w:t>
      </w:r>
      <w:r w:rsidR="005109CC" w:rsidRPr="00B07AF5">
        <w:rPr>
          <w:rFonts w:cs="Times New Roman"/>
          <w:color w:val="000000" w:themeColor="text1"/>
          <w:szCs w:val="28"/>
          <w:lang w:val="en-US"/>
        </w:rPr>
        <w:t xml:space="preserve"> bàn đạp thu hút </w:t>
      </w:r>
      <w:r w:rsidR="00FA12D9">
        <w:rPr>
          <w:rFonts w:cs="Times New Roman"/>
          <w:color w:val="000000" w:themeColor="text1"/>
          <w:szCs w:val="28"/>
        </w:rPr>
        <w:t>kêu gọi đầu tư vào Đề án</w:t>
      </w:r>
      <w:bookmarkStart w:id="11" w:name="_Toc98105061"/>
      <w:r w:rsidR="000C539F">
        <w:rPr>
          <w:rFonts w:cs="Times New Roman"/>
          <w:color w:val="000000" w:themeColor="text1"/>
          <w:szCs w:val="28"/>
          <w:lang w:val="en-US"/>
        </w:rPr>
        <w:t>.</w:t>
      </w:r>
    </w:p>
    <w:p w:rsidR="005109CC" w:rsidRPr="002348CB" w:rsidRDefault="005109CC" w:rsidP="002B0D7B">
      <w:pPr>
        <w:spacing w:after="120" w:line="240" w:lineRule="auto"/>
        <w:ind w:firstLine="567"/>
        <w:jc w:val="both"/>
        <w:rPr>
          <w:rFonts w:cs="Times New Roman"/>
          <w:color w:val="000000" w:themeColor="text1"/>
          <w:spacing w:val="-6"/>
          <w:szCs w:val="28"/>
        </w:rPr>
      </w:pPr>
      <w:r w:rsidRPr="002348CB">
        <w:rPr>
          <w:rFonts w:cs="Times New Roman"/>
          <w:color w:val="000000" w:themeColor="text1"/>
          <w:spacing w:val="-6"/>
          <w:szCs w:val="28"/>
          <w:lang w:val="en-US"/>
        </w:rPr>
        <w:t xml:space="preserve">3. </w:t>
      </w:r>
      <w:r w:rsidR="001B09B2" w:rsidRPr="002348CB">
        <w:rPr>
          <w:rFonts w:cs="Times New Roman"/>
          <w:color w:val="000000" w:themeColor="text1"/>
          <w:spacing w:val="-6"/>
          <w:szCs w:val="28"/>
        </w:rPr>
        <w:t xml:space="preserve">Thực hiện </w:t>
      </w:r>
      <w:r w:rsidR="00D21E98">
        <w:rPr>
          <w:rFonts w:cs="Times New Roman"/>
          <w:color w:val="000000" w:themeColor="text1"/>
          <w:spacing w:val="-6"/>
          <w:szCs w:val="28"/>
        </w:rPr>
        <w:t xml:space="preserve">tốt </w:t>
      </w:r>
      <w:r w:rsidR="001B09B2" w:rsidRPr="002348CB">
        <w:rPr>
          <w:rFonts w:cs="Times New Roman"/>
          <w:color w:val="000000" w:themeColor="text1"/>
          <w:spacing w:val="-6"/>
          <w:szCs w:val="28"/>
        </w:rPr>
        <w:t xml:space="preserve">các </w:t>
      </w:r>
      <w:r w:rsidR="00D21E98">
        <w:rPr>
          <w:rFonts w:cs="Times New Roman"/>
          <w:color w:val="000000" w:themeColor="text1"/>
          <w:spacing w:val="-6"/>
          <w:szCs w:val="28"/>
        </w:rPr>
        <w:t>giải pháp</w:t>
      </w:r>
      <w:r w:rsidRPr="002348CB">
        <w:rPr>
          <w:rFonts w:cs="Times New Roman"/>
          <w:color w:val="000000" w:themeColor="text1"/>
          <w:spacing w:val="-6"/>
          <w:szCs w:val="28"/>
          <w:lang w:val="en-US"/>
        </w:rPr>
        <w:t xml:space="preserve"> quản lý và sử dụng bền vững diện tích rừ</w:t>
      </w:r>
      <w:bookmarkEnd w:id="11"/>
      <w:r w:rsidR="001B09B2" w:rsidRPr="002348CB">
        <w:rPr>
          <w:rFonts w:cs="Times New Roman"/>
          <w:color w:val="000000" w:themeColor="text1"/>
          <w:spacing w:val="-6"/>
          <w:szCs w:val="28"/>
          <w:lang w:val="en-US"/>
        </w:rPr>
        <w:t>ng tự nhiên, cây</w:t>
      </w:r>
      <w:r w:rsidR="00D21E98">
        <w:rPr>
          <w:rFonts w:cs="Times New Roman"/>
          <w:color w:val="000000" w:themeColor="text1"/>
          <w:spacing w:val="-6"/>
          <w:szCs w:val="28"/>
        </w:rPr>
        <w:t xml:space="preserve"> gỗ</w:t>
      </w:r>
      <w:r w:rsidR="001B09B2" w:rsidRPr="002348CB">
        <w:rPr>
          <w:rFonts w:cs="Times New Roman"/>
          <w:color w:val="000000" w:themeColor="text1"/>
          <w:spacing w:val="-6"/>
          <w:szCs w:val="28"/>
          <w:lang w:val="en-US"/>
        </w:rPr>
        <w:t xml:space="preserve"> rừng tự nhiên </w:t>
      </w:r>
      <w:r w:rsidR="001B09B2" w:rsidRPr="002348CB">
        <w:rPr>
          <w:rFonts w:cs="Times New Roman"/>
          <w:color w:val="000000" w:themeColor="text1"/>
          <w:spacing w:val="-6"/>
          <w:szCs w:val="28"/>
        </w:rPr>
        <w:t xml:space="preserve">hiện </w:t>
      </w:r>
      <w:r w:rsidR="001B09B2" w:rsidRPr="002348CB">
        <w:rPr>
          <w:rFonts w:cs="Times New Roman"/>
          <w:color w:val="000000" w:themeColor="text1"/>
          <w:spacing w:val="-6"/>
          <w:szCs w:val="28"/>
          <w:lang w:val="en-US"/>
        </w:rPr>
        <w:t xml:space="preserve">còn trong </w:t>
      </w:r>
      <w:r w:rsidR="00D21E98">
        <w:rPr>
          <w:rFonts w:cs="Times New Roman"/>
          <w:color w:val="000000" w:themeColor="text1"/>
          <w:spacing w:val="-6"/>
          <w:szCs w:val="28"/>
        </w:rPr>
        <w:t>khu vực xây dựng đề</w:t>
      </w:r>
      <w:r w:rsidR="001B09B2" w:rsidRPr="002348CB">
        <w:rPr>
          <w:rFonts w:cs="Times New Roman"/>
          <w:color w:val="000000" w:themeColor="text1"/>
          <w:spacing w:val="-6"/>
          <w:szCs w:val="28"/>
          <w:lang w:val="en-US"/>
        </w:rPr>
        <w:t xml:space="preserve"> án,</w:t>
      </w:r>
      <w:r w:rsidR="001B09B2" w:rsidRPr="002348CB">
        <w:rPr>
          <w:rFonts w:cs="Times New Roman"/>
          <w:color w:val="000000" w:themeColor="text1"/>
          <w:spacing w:val="-6"/>
          <w:szCs w:val="28"/>
        </w:rPr>
        <w:t xml:space="preserve"> khi cần thiết phải điều chỉnh mục đích sử dụng phải thực hiện đúng các quy định Nhà nướ</w:t>
      </w:r>
      <w:r w:rsidR="000C539F">
        <w:rPr>
          <w:rFonts w:cs="Times New Roman"/>
          <w:color w:val="000000" w:themeColor="text1"/>
          <w:spacing w:val="-6"/>
          <w:szCs w:val="28"/>
        </w:rPr>
        <w:t>c</w:t>
      </w:r>
      <w:r w:rsidR="000C539F">
        <w:rPr>
          <w:rFonts w:cs="Times New Roman"/>
          <w:color w:val="000000" w:themeColor="text1"/>
          <w:spacing w:val="-6"/>
          <w:szCs w:val="28"/>
          <w:lang w:val="en-US"/>
        </w:rPr>
        <w:t>.</w:t>
      </w:r>
      <w:r w:rsidR="001B09B2" w:rsidRPr="002348CB">
        <w:rPr>
          <w:rFonts w:cs="Times New Roman"/>
          <w:color w:val="000000" w:themeColor="text1"/>
          <w:spacing w:val="-6"/>
          <w:szCs w:val="28"/>
        </w:rPr>
        <w:t xml:space="preserve"> </w:t>
      </w:r>
    </w:p>
    <w:p w:rsidR="00981603" w:rsidRPr="000C539F" w:rsidRDefault="00C50768" w:rsidP="002B0D7B">
      <w:pPr>
        <w:spacing w:after="120" w:line="240" w:lineRule="auto"/>
        <w:ind w:firstLine="567"/>
        <w:jc w:val="both"/>
        <w:rPr>
          <w:rFonts w:cs="Times New Roman"/>
          <w:color w:val="000000" w:themeColor="text1"/>
          <w:szCs w:val="28"/>
          <w:lang w:val="en-US"/>
        </w:rPr>
      </w:pPr>
      <w:r>
        <w:rPr>
          <w:rFonts w:cs="Times New Roman"/>
          <w:color w:val="000000" w:themeColor="text1"/>
          <w:szCs w:val="28"/>
        </w:rPr>
        <w:t>N</w:t>
      </w:r>
      <w:r w:rsidR="00981603" w:rsidRPr="00B07AF5">
        <w:rPr>
          <w:rFonts w:cs="Times New Roman"/>
          <w:color w:val="000000" w:themeColor="text1"/>
          <w:szCs w:val="28"/>
        </w:rPr>
        <w:t xml:space="preserve">ghiên cứu, xây dựng Vườn Lâm nghiệp </w:t>
      </w:r>
      <w:r>
        <w:rPr>
          <w:rFonts w:cs="Times New Roman"/>
          <w:color w:val="000000" w:themeColor="text1"/>
          <w:szCs w:val="28"/>
        </w:rPr>
        <w:t xml:space="preserve">trong diện tích rừng tự nhiên </w:t>
      </w:r>
      <w:r w:rsidR="00981603" w:rsidRPr="00B07AF5">
        <w:rPr>
          <w:rFonts w:cs="Times New Roman"/>
          <w:color w:val="000000" w:themeColor="text1"/>
          <w:szCs w:val="28"/>
        </w:rPr>
        <w:t xml:space="preserve">để  bảo tồn các giống cây rừng đặc hữu, cây có giá trị kinh tế của địa phương phục vụ </w:t>
      </w:r>
      <w:r>
        <w:rPr>
          <w:rFonts w:cs="Times New Roman"/>
          <w:color w:val="000000" w:themeColor="text1"/>
          <w:szCs w:val="28"/>
        </w:rPr>
        <w:t>nhiệm vụ</w:t>
      </w:r>
      <w:r w:rsidR="00981603" w:rsidRPr="00B07AF5">
        <w:rPr>
          <w:rFonts w:cs="Times New Roman"/>
          <w:color w:val="000000" w:themeColor="text1"/>
          <w:szCs w:val="28"/>
        </w:rPr>
        <w:t xml:space="preserve"> phát triển lâm nghiệp</w:t>
      </w:r>
      <w:r>
        <w:rPr>
          <w:rFonts w:cs="Times New Roman"/>
          <w:color w:val="000000" w:themeColor="text1"/>
          <w:szCs w:val="28"/>
        </w:rPr>
        <w:t xml:space="preserve">; việc </w:t>
      </w:r>
      <w:r w:rsidR="00981603" w:rsidRPr="00B07AF5">
        <w:rPr>
          <w:rFonts w:cs="Times New Roman"/>
          <w:color w:val="000000" w:themeColor="text1"/>
          <w:szCs w:val="28"/>
        </w:rPr>
        <w:t>học tập, tham quan, du lịc</w:t>
      </w:r>
      <w:r>
        <w:rPr>
          <w:rFonts w:cs="Times New Roman"/>
          <w:color w:val="000000" w:themeColor="text1"/>
          <w:szCs w:val="28"/>
        </w:rPr>
        <w:t>h</w:t>
      </w:r>
      <w:r w:rsidR="00981603" w:rsidRPr="00B07AF5">
        <w:rPr>
          <w:rFonts w:cs="Times New Roman"/>
          <w:color w:val="000000" w:themeColor="text1"/>
          <w:szCs w:val="28"/>
        </w:rPr>
        <w:t xml:space="preserve"> theo </w:t>
      </w:r>
      <w:r>
        <w:rPr>
          <w:rFonts w:cs="Times New Roman"/>
          <w:color w:val="000000" w:themeColor="text1"/>
          <w:szCs w:val="28"/>
        </w:rPr>
        <w:t>nội dung, nhiệm vụ Đề án</w:t>
      </w:r>
      <w:r w:rsidR="000C539F">
        <w:rPr>
          <w:rFonts w:cs="Times New Roman"/>
          <w:color w:val="000000" w:themeColor="text1"/>
          <w:szCs w:val="28"/>
          <w:lang w:val="en-US"/>
        </w:rPr>
        <w:t>.</w:t>
      </w:r>
    </w:p>
    <w:p w:rsidR="005109CC" w:rsidRPr="00F230A4" w:rsidRDefault="005109CC" w:rsidP="002B0D7B">
      <w:pPr>
        <w:pStyle w:val="Heading3"/>
        <w:spacing w:before="120" w:after="120" w:line="240" w:lineRule="auto"/>
        <w:ind w:firstLine="567"/>
        <w:jc w:val="both"/>
        <w:rPr>
          <w:rFonts w:ascii="Times New Roman" w:hAnsi="Times New Roman" w:cs="Times New Roman"/>
          <w:b w:val="0"/>
          <w:color w:val="000000" w:themeColor="text1"/>
          <w:szCs w:val="28"/>
          <w:lang w:val="en-US"/>
        </w:rPr>
      </w:pPr>
      <w:bookmarkStart w:id="12" w:name="_Toc98105062"/>
      <w:r w:rsidRPr="00F230A4">
        <w:rPr>
          <w:rFonts w:ascii="Times New Roman" w:hAnsi="Times New Roman" w:cs="Times New Roman"/>
          <w:b w:val="0"/>
          <w:color w:val="000000" w:themeColor="text1"/>
          <w:szCs w:val="28"/>
          <w:lang w:val="en-US"/>
        </w:rPr>
        <w:t xml:space="preserve">4. </w:t>
      </w:r>
      <w:bookmarkEnd w:id="12"/>
      <w:r w:rsidRPr="00F230A4">
        <w:rPr>
          <w:rFonts w:ascii="Times New Roman" w:hAnsi="Times New Roman" w:cs="Times New Roman"/>
          <w:b w:val="0"/>
          <w:color w:val="000000" w:themeColor="text1"/>
          <w:szCs w:val="28"/>
          <w:lang w:val="en-US"/>
        </w:rPr>
        <w:t>Thực hiện tốt cơ chế ưu đãi</w:t>
      </w:r>
      <w:r w:rsidR="000C539F">
        <w:rPr>
          <w:rFonts w:ascii="Times New Roman" w:hAnsi="Times New Roman" w:cs="Times New Roman"/>
          <w:b w:val="0"/>
          <w:color w:val="000000" w:themeColor="text1"/>
          <w:szCs w:val="28"/>
          <w:lang w:val="en-US"/>
        </w:rPr>
        <w:t>,</w:t>
      </w:r>
      <w:r w:rsidRPr="00F230A4">
        <w:rPr>
          <w:rFonts w:ascii="Times New Roman" w:hAnsi="Times New Roman" w:cs="Times New Roman"/>
          <w:b w:val="0"/>
          <w:color w:val="000000" w:themeColor="text1"/>
          <w:szCs w:val="28"/>
          <w:lang w:val="en-US"/>
        </w:rPr>
        <w:t xml:space="preserve"> </w:t>
      </w:r>
      <w:r w:rsidR="000C539F" w:rsidRPr="00F230A4">
        <w:rPr>
          <w:rFonts w:ascii="Times New Roman" w:hAnsi="Times New Roman" w:cs="Times New Roman"/>
          <w:b w:val="0"/>
          <w:color w:val="000000" w:themeColor="text1"/>
          <w:szCs w:val="28"/>
          <w:lang w:val="en-US"/>
        </w:rPr>
        <w:t>hỗ trợ</w:t>
      </w:r>
      <w:r w:rsidR="000C539F">
        <w:rPr>
          <w:rFonts w:ascii="Times New Roman" w:hAnsi="Times New Roman" w:cs="Times New Roman"/>
          <w:b w:val="0"/>
          <w:color w:val="000000" w:themeColor="text1"/>
          <w:szCs w:val="28"/>
          <w:lang w:val="en-US"/>
        </w:rPr>
        <w:t xml:space="preserve"> </w:t>
      </w:r>
      <w:r w:rsidRPr="00F230A4">
        <w:rPr>
          <w:rFonts w:ascii="Times New Roman" w:hAnsi="Times New Roman" w:cs="Times New Roman"/>
          <w:b w:val="0"/>
          <w:color w:val="000000" w:themeColor="text1"/>
          <w:szCs w:val="28"/>
          <w:lang w:val="en-US"/>
        </w:rPr>
        <w:t>của Nhà nướ</w:t>
      </w:r>
      <w:r w:rsidR="000C539F">
        <w:rPr>
          <w:rFonts w:ascii="Times New Roman" w:hAnsi="Times New Roman" w:cs="Times New Roman"/>
          <w:b w:val="0"/>
          <w:color w:val="000000" w:themeColor="text1"/>
          <w:szCs w:val="28"/>
          <w:lang w:val="en-US"/>
        </w:rPr>
        <w:t>c</w:t>
      </w:r>
      <w:r w:rsidRPr="00F230A4">
        <w:rPr>
          <w:rFonts w:ascii="Times New Roman" w:hAnsi="Times New Roman" w:cs="Times New Roman"/>
          <w:b w:val="0"/>
          <w:color w:val="000000" w:themeColor="text1"/>
          <w:szCs w:val="28"/>
          <w:lang w:val="en-US"/>
        </w:rPr>
        <w:t xml:space="preserve"> </w:t>
      </w:r>
      <w:r w:rsidR="000C539F">
        <w:rPr>
          <w:rFonts w:ascii="Times New Roman" w:hAnsi="Times New Roman" w:cs="Times New Roman"/>
          <w:b w:val="0"/>
          <w:color w:val="000000" w:themeColor="text1"/>
          <w:szCs w:val="28"/>
          <w:lang w:val="en-US"/>
        </w:rPr>
        <w:t>để</w:t>
      </w:r>
      <w:r w:rsidRPr="00F230A4">
        <w:rPr>
          <w:rFonts w:ascii="Times New Roman" w:hAnsi="Times New Roman" w:cs="Times New Roman"/>
          <w:b w:val="0"/>
          <w:color w:val="000000" w:themeColor="text1"/>
          <w:szCs w:val="28"/>
          <w:lang w:val="en-US"/>
        </w:rPr>
        <w:t xml:space="preserve"> thu hút đầu tư của các doanh nghiệp, tổ chức, cá nhân và hộ gia đình trong phát triển trồng cây ăn quả, cây dược liệu và cây lâm nghiệp</w:t>
      </w:r>
      <w:r w:rsidR="00CC4ECD" w:rsidRPr="00F230A4">
        <w:rPr>
          <w:rFonts w:ascii="Times New Roman" w:hAnsi="Times New Roman" w:cs="Times New Roman"/>
          <w:b w:val="0"/>
          <w:color w:val="000000" w:themeColor="text1"/>
          <w:szCs w:val="28"/>
        </w:rPr>
        <w:t>; xây dựng kinh tế vườn, kinh tế trang trại nhằm bổ sung nguồn lực thực hiện Đề án</w:t>
      </w:r>
      <w:r w:rsidR="00B10A32" w:rsidRPr="00F230A4">
        <w:rPr>
          <w:rFonts w:ascii="Times New Roman" w:hAnsi="Times New Roman" w:cs="Times New Roman"/>
          <w:b w:val="0"/>
          <w:color w:val="000000" w:themeColor="text1"/>
          <w:szCs w:val="28"/>
          <w:lang w:val="en-US"/>
        </w:rPr>
        <w:t xml:space="preserve">. </w:t>
      </w:r>
    </w:p>
    <w:p w:rsidR="00CC4ECD" w:rsidRPr="00B07AF5" w:rsidRDefault="00CC4ECD" w:rsidP="002B0D7B">
      <w:pPr>
        <w:pStyle w:val="Heading3"/>
        <w:spacing w:before="120" w:after="120" w:line="240" w:lineRule="auto"/>
        <w:ind w:firstLine="567"/>
        <w:jc w:val="both"/>
        <w:rPr>
          <w:rFonts w:cs="Times New Roman"/>
          <w:b w:val="0"/>
          <w:color w:val="000000" w:themeColor="text1"/>
          <w:szCs w:val="28"/>
          <w:lang w:val="en-US"/>
        </w:rPr>
      </w:pPr>
      <w:bookmarkStart w:id="13" w:name="_Toc98105064"/>
      <w:r w:rsidRPr="00B07AF5">
        <w:rPr>
          <w:rFonts w:ascii="Times New Roman" w:hAnsi="Times New Roman" w:cs="Times New Roman"/>
          <w:b w:val="0"/>
          <w:color w:val="000000" w:themeColor="text1"/>
          <w:szCs w:val="28"/>
        </w:rPr>
        <w:t>Chú trọng các g</w:t>
      </w:r>
      <w:r w:rsidRPr="00B07AF5">
        <w:rPr>
          <w:rFonts w:ascii="Times New Roman" w:hAnsi="Times New Roman" w:cs="Times New Roman"/>
          <w:b w:val="0"/>
          <w:color w:val="000000" w:themeColor="text1"/>
          <w:szCs w:val="28"/>
          <w:lang w:val="en-US"/>
        </w:rPr>
        <w:t xml:space="preserve">iải pháp thu hút đầu tư từ các doanh nghiệp, chương trình, dự án và nguồn lực địa phương trong đầu tư xây dựng cơ sở hạ tầng, phát triển kinh tế gắn </w:t>
      </w:r>
      <w:r w:rsidR="000C539F">
        <w:rPr>
          <w:rFonts w:ascii="Times New Roman" w:hAnsi="Times New Roman" w:cs="Times New Roman"/>
          <w:b w:val="0"/>
          <w:color w:val="000000" w:themeColor="text1"/>
          <w:szCs w:val="28"/>
          <w:lang w:val="en-US"/>
        </w:rPr>
        <w:t>với</w:t>
      </w:r>
      <w:r w:rsidRPr="00B07AF5">
        <w:rPr>
          <w:rFonts w:ascii="Times New Roman" w:hAnsi="Times New Roman" w:cs="Times New Roman"/>
          <w:b w:val="0"/>
          <w:color w:val="000000" w:themeColor="text1"/>
          <w:szCs w:val="28"/>
          <w:lang w:val="en-US"/>
        </w:rPr>
        <w:t xml:space="preserve"> du lịch sinh thái</w:t>
      </w:r>
      <w:bookmarkEnd w:id="13"/>
      <w:r w:rsidR="00B54459">
        <w:rPr>
          <w:rFonts w:ascii="Times New Roman" w:hAnsi="Times New Roman" w:cs="Times New Roman"/>
          <w:b w:val="0"/>
          <w:color w:val="000000" w:themeColor="text1"/>
          <w:szCs w:val="28"/>
          <w:lang w:val="en-US"/>
        </w:rPr>
        <w:t>.</w:t>
      </w:r>
    </w:p>
    <w:p w:rsidR="00CC4ECD" w:rsidRPr="005C0CDC" w:rsidRDefault="00CC4ECD" w:rsidP="002B0D7B">
      <w:pPr>
        <w:spacing w:after="120" w:line="240" w:lineRule="auto"/>
        <w:ind w:firstLine="567"/>
        <w:jc w:val="both"/>
        <w:rPr>
          <w:rFonts w:cs="Times New Roman"/>
          <w:color w:val="000000" w:themeColor="text1"/>
          <w:szCs w:val="28"/>
          <w:lang w:val="en-US"/>
        </w:rPr>
      </w:pPr>
      <w:r w:rsidRPr="00B07AF5">
        <w:rPr>
          <w:rFonts w:cs="Times New Roman"/>
          <w:color w:val="000000" w:themeColor="text1"/>
          <w:szCs w:val="28"/>
        </w:rPr>
        <w:t xml:space="preserve">Tích cực tìm nguồn </w:t>
      </w:r>
      <w:r w:rsidRPr="00B07AF5">
        <w:rPr>
          <w:rFonts w:cs="Times New Roman"/>
          <w:color w:val="000000" w:themeColor="text1"/>
          <w:szCs w:val="28"/>
          <w:lang w:val="en-US"/>
        </w:rPr>
        <w:t xml:space="preserve">đầu tư từ ngân sách Trung ương, ngân sách tỉnh, </w:t>
      </w:r>
      <w:r w:rsidRPr="00B07AF5">
        <w:rPr>
          <w:rFonts w:cs="Times New Roman"/>
          <w:color w:val="000000" w:themeColor="text1"/>
          <w:szCs w:val="28"/>
        </w:rPr>
        <w:t>các nguồn kinh phí hợp pháp khác</w:t>
      </w:r>
      <w:r w:rsidRPr="00B07AF5">
        <w:rPr>
          <w:rFonts w:cs="Times New Roman"/>
          <w:color w:val="000000" w:themeColor="text1"/>
          <w:szCs w:val="28"/>
          <w:lang w:val="en-US"/>
        </w:rPr>
        <w:t xml:space="preserve"> kết hợp với nguồn lực địa phương để đầu tư phát </w:t>
      </w:r>
      <w:r w:rsidRPr="00B07AF5">
        <w:rPr>
          <w:rFonts w:cs="Times New Roman"/>
          <w:color w:val="000000" w:themeColor="text1"/>
          <w:szCs w:val="28"/>
          <w:lang w:val="en-US"/>
        </w:rPr>
        <w:lastRenderedPageBreak/>
        <w:t>triển đồng bộ hệ thống cơ sở hạ tầng</w:t>
      </w:r>
      <w:r w:rsidRPr="00B07AF5">
        <w:rPr>
          <w:rFonts w:cs="Times New Roman"/>
          <w:color w:val="000000" w:themeColor="text1"/>
          <w:szCs w:val="28"/>
        </w:rPr>
        <w:t xml:space="preserve"> đảm bào nhu cầu về sản xuất, chế biến sản phẩ</w:t>
      </w:r>
      <w:r w:rsidR="00B54459">
        <w:rPr>
          <w:rFonts w:cs="Times New Roman"/>
          <w:color w:val="000000" w:themeColor="text1"/>
          <w:szCs w:val="28"/>
        </w:rPr>
        <w:t>m</w:t>
      </w:r>
      <w:r w:rsidR="00B54459">
        <w:rPr>
          <w:rFonts w:cs="Times New Roman"/>
          <w:color w:val="000000" w:themeColor="text1"/>
          <w:szCs w:val="28"/>
          <w:lang w:val="en-US"/>
        </w:rPr>
        <w:t xml:space="preserve"> </w:t>
      </w:r>
      <w:r w:rsidRPr="00B07AF5">
        <w:rPr>
          <w:rFonts w:cs="Times New Roman"/>
          <w:color w:val="000000" w:themeColor="text1"/>
          <w:szCs w:val="28"/>
        </w:rPr>
        <w:t>và sinh hoạt c</w:t>
      </w:r>
      <w:r w:rsidR="00B54459">
        <w:rPr>
          <w:rFonts w:cs="Times New Roman"/>
          <w:color w:val="000000" w:themeColor="text1"/>
          <w:szCs w:val="28"/>
          <w:lang w:val="en-US"/>
        </w:rPr>
        <w:t>ủa</w:t>
      </w:r>
      <w:r w:rsidRPr="00B07AF5">
        <w:rPr>
          <w:rFonts w:cs="Times New Roman"/>
          <w:color w:val="000000" w:themeColor="text1"/>
          <w:szCs w:val="28"/>
        </w:rPr>
        <w:t xml:space="preserve"> các hộ gia đình trong vùng dự án</w:t>
      </w:r>
      <w:r w:rsidR="005C0CDC">
        <w:rPr>
          <w:rFonts w:cs="Times New Roman"/>
          <w:color w:val="000000" w:themeColor="text1"/>
          <w:szCs w:val="28"/>
          <w:lang w:val="en-US"/>
        </w:rPr>
        <w:t>.</w:t>
      </w:r>
    </w:p>
    <w:p w:rsidR="005109CC" w:rsidRPr="005C0CDC" w:rsidRDefault="006B1247" w:rsidP="002B0D7B">
      <w:pPr>
        <w:pStyle w:val="Heading3"/>
        <w:spacing w:before="120" w:after="120" w:line="240" w:lineRule="auto"/>
        <w:ind w:firstLine="567"/>
        <w:jc w:val="both"/>
        <w:rPr>
          <w:rFonts w:ascii="Times New Roman" w:hAnsi="Times New Roman" w:cs="Times New Roman"/>
          <w:b w:val="0"/>
          <w:color w:val="000000" w:themeColor="text1"/>
          <w:szCs w:val="28"/>
        </w:rPr>
      </w:pPr>
      <w:bookmarkStart w:id="14" w:name="_Toc98105063"/>
      <w:r>
        <w:rPr>
          <w:rFonts w:ascii="Times New Roman" w:hAnsi="Times New Roman" w:cs="Times New Roman"/>
          <w:b w:val="0"/>
          <w:color w:val="000000" w:themeColor="text1"/>
          <w:szCs w:val="28"/>
          <w:lang w:val="en-US"/>
        </w:rPr>
        <w:t>5.</w:t>
      </w:r>
      <w:r w:rsidR="00B10A32" w:rsidRPr="00B07AF5">
        <w:rPr>
          <w:rFonts w:ascii="Times New Roman" w:hAnsi="Times New Roman" w:cs="Times New Roman"/>
          <w:b w:val="0"/>
          <w:color w:val="000000" w:themeColor="text1"/>
          <w:szCs w:val="28"/>
        </w:rPr>
        <w:t xml:space="preserve"> Quan tâm công tác tuyển dụng, đào tạo nâng cao </w:t>
      </w:r>
      <w:r w:rsidR="005109CC" w:rsidRPr="00B07AF5">
        <w:rPr>
          <w:rFonts w:ascii="Times New Roman" w:hAnsi="Times New Roman" w:cs="Times New Roman"/>
          <w:b w:val="0"/>
          <w:color w:val="000000" w:themeColor="text1"/>
          <w:szCs w:val="28"/>
          <w:lang w:val="en-US"/>
        </w:rPr>
        <w:t>nguồn nhân lực</w:t>
      </w:r>
      <w:r w:rsidR="00CC4ECD">
        <w:rPr>
          <w:rFonts w:ascii="Times New Roman" w:hAnsi="Times New Roman" w:cs="Times New Roman"/>
          <w:b w:val="0"/>
          <w:color w:val="000000" w:themeColor="text1"/>
          <w:szCs w:val="28"/>
        </w:rPr>
        <w:t xml:space="preserve"> cho người địa phương tham gia Đề án</w:t>
      </w:r>
      <w:r w:rsidR="00B10A32" w:rsidRPr="00B07AF5">
        <w:rPr>
          <w:rFonts w:ascii="Times New Roman" w:hAnsi="Times New Roman" w:cs="Times New Roman"/>
          <w:b w:val="0"/>
          <w:color w:val="000000" w:themeColor="text1"/>
          <w:szCs w:val="28"/>
        </w:rPr>
        <w:t xml:space="preserve">; </w:t>
      </w:r>
      <w:r w:rsidR="005C0CDC">
        <w:rPr>
          <w:rFonts w:ascii="Times New Roman" w:hAnsi="Times New Roman" w:cs="Times New Roman"/>
          <w:b w:val="0"/>
          <w:color w:val="000000" w:themeColor="text1"/>
          <w:szCs w:val="28"/>
          <w:lang w:val="en-US"/>
        </w:rPr>
        <w:t>đ</w:t>
      </w:r>
      <w:r w:rsidR="00CC4ECD">
        <w:rPr>
          <w:rFonts w:ascii="Times New Roman" w:hAnsi="Times New Roman" w:cs="Times New Roman"/>
          <w:b w:val="0"/>
          <w:color w:val="000000" w:themeColor="text1"/>
          <w:szCs w:val="28"/>
        </w:rPr>
        <w:t xml:space="preserve">ẩy mạnh </w:t>
      </w:r>
      <w:r w:rsidR="00B10A32" w:rsidRPr="00B07AF5">
        <w:rPr>
          <w:rFonts w:ascii="Times New Roman" w:hAnsi="Times New Roman" w:cs="Times New Roman"/>
          <w:b w:val="0"/>
          <w:color w:val="000000" w:themeColor="text1"/>
          <w:szCs w:val="28"/>
        </w:rPr>
        <w:t>công tác</w:t>
      </w:r>
      <w:r w:rsidR="005109CC" w:rsidRPr="00B07AF5">
        <w:rPr>
          <w:rFonts w:ascii="Times New Roman" w:hAnsi="Times New Roman" w:cs="Times New Roman"/>
          <w:b w:val="0"/>
          <w:color w:val="000000" w:themeColor="text1"/>
          <w:szCs w:val="28"/>
          <w:lang w:val="en-US"/>
        </w:rPr>
        <w:t xml:space="preserve"> xúc tiến thương mại, xây dựng thương hiệu và quản lý chất lượng sản phẩm nông sản (cây ăn quả, cây dược liệu và lâm đặc sản khác)</w:t>
      </w:r>
      <w:bookmarkEnd w:id="14"/>
      <w:r w:rsidR="00CC4ECD">
        <w:rPr>
          <w:rFonts w:ascii="Times New Roman" w:hAnsi="Times New Roman" w:cs="Times New Roman"/>
          <w:b w:val="0"/>
          <w:color w:val="000000" w:themeColor="text1"/>
          <w:szCs w:val="28"/>
        </w:rPr>
        <w:t xml:space="preserve"> </w:t>
      </w:r>
      <w:r w:rsidR="005C0CDC" w:rsidRPr="005C0CDC">
        <w:rPr>
          <w:rFonts w:cs="Times New Roman"/>
          <w:b w:val="0"/>
          <w:color w:val="000000" w:themeColor="text1"/>
          <w:szCs w:val="28"/>
        </w:rPr>
        <w:t>trong vùng dự án</w:t>
      </w:r>
      <w:r w:rsidR="005C0CDC" w:rsidRPr="005C0CDC">
        <w:rPr>
          <w:rFonts w:cs="Times New Roman"/>
          <w:b w:val="0"/>
          <w:color w:val="000000" w:themeColor="text1"/>
          <w:szCs w:val="28"/>
          <w:lang w:val="en-US"/>
        </w:rPr>
        <w:t>.</w:t>
      </w:r>
    </w:p>
    <w:p w:rsidR="00370742" w:rsidRPr="008D3F93" w:rsidRDefault="00370742" w:rsidP="002B0D7B">
      <w:pPr>
        <w:spacing w:after="120" w:line="240" w:lineRule="auto"/>
        <w:ind w:firstLine="567"/>
        <w:jc w:val="both"/>
        <w:rPr>
          <w:rFonts w:cs="Times New Roman"/>
          <w:color w:val="000000" w:themeColor="text1"/>
          <w:szCs w:val="28"/>
        </w:rPr>
      </w:pPr>
      <w:r w:rsidRPr="008D3F93">
        <w:rPr>
          <w:rFonts w:cs="Times New Roman"/>
          <w:color w:val="000000" w:themeColor="text1"/>
          <w:szCs w:val="28"/>
        </w:rPr>
        <w:t>Quan tâm công tác xây dựng chỉ dẫn địa lý, đăng ký nhãn hiệu hàng hóa, xây dựng trang web; tổ chức, tham gia các Hội chợ</w:t>
      </w:r>
      <w:r w:rsidR="005C0CDC">
        <w:rPr>
          <w:rFonts w:cs="Times New Roman"/>
          <w:color w:val="000000" w:themeColor="text1"/>
          <w:szCs w:val="28"/>
          <w:lang w:val="en-US"/>
        </w:rPr>
        <w:t xml:space="preserve">, triển lãm, </w:t>
      </w:r>
      <w:r w:rsidRPr="008D3F93">
        <w:rPr>
          <w:rFonts w:cs="Times New Roman"/>
          <w:color w:val="000000" w:themeColor="text1"/>
          <w:szCs w:val="28"/>
        </w:rPr>
        <w:t>...</w:t>
      </w:r>
      <w:r w:rsidR="005C0CDC">
        <w:rPr>
          <w:rFonts w:cs="Times New Roman"/>
          <w:color w:val="000000" w:themeColor="text1"/>
          <w:szCs w:val="28"/>
          <w:lang w:val="en-US"/>
        </w:rPr>
        <w:t xml:space="preserve"> </w:t>
      </w:r>
      <w:r w:rsidRPr="008D3F93">
        <w:rPr>
          <w:rFonts w:cs="Times New Roman"/>
          <w:color w:val="000000" w:themeColor="text1"/>
          <w:szCs w:val="28"/>
        </w:rPr>
        <w:t>giới thiệu các sản phẩm do Đề án làm ra để thu hút người tiêu dùng, các doanh nghiệp và khách du lịch.</w:t>
      </w:r>
    </w:p>
    <w:p w:rsidR="00370742" w:rsidRPr="005C0CDC" w:rsidRDefault="00370742" w:rsidP="002B0D7B">
      <w:pPr>
        <w:spacing w:after="120" w:line="240" w:lineRule="auto"/>
        <w:ind w:firstLine="567"/>
        <w:jc w:val="both"/>
        <w:rPr>
          <w:rFonts w:cs="Times New Roman"/>
          <w:color w:val="000000" w:themeColor="text1"/>
          <w:spacing w:val="-1"/>
          <w:szCs w:val="28"/>
          <w:lang w:val="en-US"/>
        </w:rPr>
      </w:pPr>
      <w:r w:rsidRPr="008D3F93">
        <w:rPr>
          <w:rFonts w:cs="Times New Roman"/>
          <w:color w:val="000000" w:themeColor="text1"/>
          <w:spacing w:val="-1"/>
          <w:szCs w:val="28"/>
        </w:rPr>
        <w:t>6. Có kế hoạch đầu tư, nâng cấp và phát huy hiệu quả</w:t>
      </w:r>
      <w:r w:rsidRPr="008D3F93">
        <w:rPr>
          <w:rFonts w:cs="Times New Roman"/>
          <w:color w:val="000000" w:themeColor="text1"/>
          <w:spacing w:val="-1"/>
          <w:szCs w:val="28"/>
          <w:lang w:val="en-US"/>
        </w:rPr>
        <w:t xml:space="preserve"> Vườn ươm cây dược liệu Phước Chánh</w:t>
      </w:r>
      <w:r w:rsidRPr="008D3F93">
        <w:rPr>
          <w:rFonts w:cs="Times New Roman"/>
          <w:color w:val="000000" w:themeColor="text1"/>
          <w:spacing w:val="-1"/>
          <w:szCs w:val="28"/>
        </w:rPr>
        <w:t xml:space="preserve"> để sản xuất các loài giống cây trồng chất lượng cao phục vụ Đề án và kế hoạch phát triển lâm nghiệp trên địa bàn</w:t>
      </w:r>
      <w:r w:rsidR="005C0CDC">
        <w:rPr>
          <w:rFonts w:cs="Times New Roman"/>
          <w:color w:val="000000" w:themeColor="text1"/>
          <w:spacing w:val="-1"/>
          <w:szCs w:val="28"/>
          <w:lang w:val="en-US"/>
        </w:rPr>
        <w:t xml:space="preserve"> huyện.</w:t>
      </w:r>
    </w:p>
    <w:p w:rsidR="002C4F5C" w:rsidRPr="006B1247" w:rsidRDefault="00370742" w:rsidP="002B0D7B">
      <w:pPr>
        <w:pStyle w:val="Heading3"/>
        <w:spacing w:before="120" w:after="120" w:line="240" w:lineRule="auto"/>
        <w:ind w:firstLine="567"/>
        <w:jc w:val="both"/>
        <w:rPr>
          <w:rFonts w:ascii="Times New Roman" w:hAnsi="Times New Roman" w:cs="Times New Roman"/>
          <w:color w:val="000000" w:themeColor="text1"/>
          <w:szCs w:val="28"/>
        </w:rPr>
      </w:pPr>
      <w:r w:rsidRPr="006B1247">
        <w:rPr>
          <w:rFonts w:ascii="Times New Roman" w:hAnsi="Times New Roman" w:cs="Times New Roman"/>
          <w:b w:val="0"/>
          <w:color w:val="000000" w:themeColor="text1"/>
          <w:szCs w:val="28"/>
        </w:rPr>
        <w:t>7</w:t>
      </w:r>
      <w:r w:rsidR="00AC773C" w:rsidRPr="006B1247">
        <w:rPr>
          <w:rFonts w:ascii="Times New Roman" w:hAnsi="Times New Roman" w:cs="Times New Roman"/>
          <w:b w:val="0"/>
          <w:color w:val="000000" w:themeColor="text1"/>
          <w:szCs w:val="28"/>
          <w:lang w:val="en-US"/>
        </w:rPr>
        <w:t>.</w:t>
      </w:r>
      <w:r w:rsidR="00AC773C" w:rsidRPr="006B1247">
        <w:rPr>
          <w:rFonts w:ascii="Times New Roman" w:hAnsi="Times New Roman" w:cs="Times New Roman"/>
          <w:b w:val="0"/>
          <w:color w:val="000000" w:themeColor="text1"/>
          <w:szCs w:val="28"/>
        </w:rPr>
        <w:t xml:space="preserve"> </w:t>
      </w:r>
      <w:r w:rsidR="005E56E3">
        <w:rPr>
          <w:rFonts w:ascii="Times New Roman" w:hAnsi="Times New Roman" w:cs="Times New Roman"/>
          <w:b w:val="0"/>
          <w:color w:val="000000" w:themeColor="text1"/>
          <w:szCs w:val="28"/>
          <w:lang w:val="en-US"/>
        </w:rPr>
        <w:t>Thực hiện</w:t>
      </w:r>
      <w:r w:rsidRPr="006B1247">
        <w:rPr>
          <w:rFonts w:ascii="Times New Roman" w:hAnsi="Times New Roman" w:cs="Times New Roman"/>
          <w:b w:val="0"/>
          <w:color w:val="000000" w:themeColor="text1"/>
          <w:szCs w:val="28"/>
        </w:rPr>
        <w:t xml:space="preserve"> công tác </w:t>
      </w:r>
      <w:r w:rsidR="005E56E3">
        <w:rPr>
          <w:rFonts w:ascii="Times New Roman" w:hAnsi="Times New Roman" w:cs="Times New Roman"/>
          <w:b w:val="0"/>
          <w:color w:val="000000" w:themeColor="text1"/>
          <w:szCs w:val="28"/>
          <w:lang w:val="en-US"/>
        </w:rPr>
        <w:t>b</w:t>
      </w:r>
      <w:r w:rsidR="00AC773C" w:rsidRPr="006B1247">
        <w:rPr>
          <w:rFonts w:ascii="Times New Roman" w:hAnsi="Times New Roman" w:cs="Times New Roman"/>
          <w:b w:val="0"/>
          <w:color w:val="000000" w:themeColor="text1"/>
          <w:szCs w:val="28"/>
        </w:rPr>
        <w:t xml:space="preserve">ố trí, sắp xếp dân cư </w:t>
      </w:r>
      <w:r w:rsidR="005E56E3">
        <w:rPr>
          <w:rFonts w:ascii="Times New Roman" w:hAnsi="Times New Roman" w:cs="Times New Roman"/>
          <w:b w:val="0"/>
          <w:color w:val="000000" w:themeColor="text1"/>
          <w:szCs w:val="28"/>
          <w:lang w:val="en-US"/>
        </w:rPr>
        <w:t>theo</w:t>
      </w:r>
      <w:r w:rsidRPr="006B1247">
        <w:rPr>
          <w:rFonts w:ascii="Times New Roman" w:hAnsi="Times New Roman" w:cs="Times New Roman"/>
          <w:b w:val="0"/>
          <w:color w:val="000000" w:themeColor="text1"/>
          <w:szCs w:val="28"/>
        </w:rPr>
        <w:t xml:space="preserve"> Đề án; </w:t>
      </w:r>
      <w:r w:rsidR="005E56E3">
        <w:rPr>
          <w:rFonts w:ascii="Times New Roman" w:hAnsi="Times New Roman" w:cs="Times New Roman"/>
          <w:b w:val="0"/>
          <w:color w:val="000000" w:themeColor="text1"/>
          <w:szCs w:val="28"/>
          <w:lang w:val="en-US"/>
        </w:rPr>
        <w:t>x</w:t>
      </w:r>
      <w:r w:rsidR="00AC773C" w:rsidRPr="006B1247">
        <w:rPr>
          <w:rFonts w:ascii="Times New Roman" w:hAnsi="Times New Roman" w:cs="Times New Roman"/>
          <w:b w:val="0"/>
          <w:color w:val="000000" w:themeColor="text1"/>
          <w:szCs w:val="28"/>
        </w:rPr>
        <w:t xml:space="preserve">ây dựng tiêu chí, đánh giá và lựa chọn các hộ gia đình </w:t>
      </w:r>
      <w:r w:rsidRPr="006B1247">
        <w:rPr>
          <w:rFonts w:ascii="Times New Roman" w:hAnsi="Times New Roman" w:cs="Times New Roman"/>
          <w:b w:val="0"/>
          <w:color w:val="000000" w:themeColor="text1"/>
          <w:szCs w:val="28"/>
        </w:rPr>
        <w:t>được bố trí vào khu tái đị</w:t>
      </w:r>
      <w:r w:rsidR="005E56E3">
        <w:rPr>
          <w:rFonts w:ascii="Times New Roman" w:hAnsi="Times New Roman" w:cs="Times New Roman"/>
          <w:b w:val="0"/>
          <w:color w:val="000000" w:themeColor="text1"/>
          <w:szCs w:val="28"/>
        </w:rPr>
        <w:t>nh cư</w:t>
      </w:r>
      <w:r w:rsidR="005E56E3">
        <w:rPr>
          <w:rFonts w:ascii="Times New Roman" w:hAnsi="Times New Roman" w:cs="Times New Roman"/>
          <w:b w:val="0"/>
          <w:color w:val="000000" w:themeColor="text1"/>
          <w:szCs w:val="28"/>
          <w:lang w:val="en-US"/>
        </w:rPr>
        <w:t>.</w:t>
      </w:r>
      <w:r w:rsidRPr="006B1247">
        <w:rPr>
          <w:rFonts w:ascii="Times New Roman" w:hAnsi="Times New Roman" w:cs="Times New Roman"/>
          <w:b w:val="0"/>
          <w:color w:val="000000" w:themeColor="text1"/>
          <w:szCs w:val="28"/>
        </w:rPr>
        <w:t xml:space="preserve"> </w:t>
      </w:r>
      <w:r w:rsidR="00AC773C" w:rsidRPr="006B1247">
        <w:rPr>
          <w:rFonts w:ascii="Times New Roman" w:hAnsi="Times New Roman" w:cs="Times New Roman"/>
          <w:b w:val="0"/>
          <w:color w:val="000000" w:themeColor="text1"/>
          <w:szCs w:val="28"/>
        </w:rPr>
        <w:t xml:space="preserve">Đầu tư cơ sở hạ tầng, các công trình phúc lợi xã hội để </w:t>
      </w:r>
      <w:r w:rsidRPr="006B1247">
        <w:rPr>
          <w:rFonts w:ascii="Times New Roman" w:hAnsi="Times New Roman" w:cs="Times New Roman"/>
          <w:b w:val="0"/>
          <w:color w:val="000000" w:themeColor="text1"/>
          <w:szCs w:val="28"/>
        </w:rPr>
        <w:t>đảm bảo nhu cầu</w:t>
      </w:r>
      <w:r w:rsidR="00AC773C" w:rsidRPr="006B1247">
        <w:rPr>
          <w:rFonts w:ascii="Times New Roman" w:hAnsi="Times New Roman" w:cs="Times New Roman"/>
          <w:b w:val="0"/>
          <w:color w:val="000000" w:themeColor="text1"/>
          <w:szCs w:val="28"/>
        </w:rPr>
        <w:t xml:space="preserve"> cho sản xuất và đời sống của người dân tại nơi ở mới</w:t>
      </w:r>
      <w:r w:rsidRPr="006B1247">
        <w:rPr>
          <w:rFonts w:ascii="Times New Roman" w:hAnsi="Times New Roman" w:cs="Times New Roman"/>
          <w:b w:val="0"/>
          <w:color w:val="000000" w:themeColor="text1"/>
          <w:szCs w:val="28"/>
        </w:rPr>
        <w:t xml:space="preserve"> theo </w:t>
      </w:r>
      <w:r w:rsidR="00AC773C" w:rsidRPr="006B1247">
        <w:rPr>
          <w:rFonts w:ascii="Times New Roman" w:hAnsi="Times New Roman" w:cs="Times New Roman"/>
          <w:b w:val="0"/>
          <w:color w:val="000000" w:themeColor="text1"/>
          <w:szCs w:val="28"/>
        </w:rPr>
        <w:t>tiêu</w:t>
      </w:r>
      <w:r w:rsidRPr="006B1247">
        <w:rPr>
          <w:rFonts w:ascii="Times New Roman" w:hAnsi="Times New Roman" w:cs="Times New Roman"/>
          <w:b w:val="0"/>
          <w:color w:val="000000" w:themeColor="text1"/>
          <w:szCs w:val="28"/>
        </w:rPr>
        <w:t xml:space="preserve"> chí</w:t>
      </w:r>
      <w:r w:rsidR="00AC773C" w:rsidRPr="006B1247">
        <w:rPr>
          <w:rFonts w:ascii="Times New Roman" w:hAnsi="Times New Roman" w:cs="Times New Roman"/>
          <w:b w:val="0"/>
          <w:color w:val="000000" w:themeColor="text1"/>
          <w:szCs w:val="28"/>
        </w:rPr>
        <w:t xml:space="preserve"> nông thôn mới.</w:t>
      </w:r>
    </w:p>
    <w:p w:rsidR="00292166" w:rsidRDefault="00292166" w:rsidP="002B0D7B">
      <w:pPr>
        <w:pStyle w:val="NormalWeb"/>
        <w:shd w:val="clear" w:color="auto" w:fill="FFFFFF"/>
        <w:spacing w:before="120" w:beforeAutospacing="0" w:after="120" w:afterAutospacing="0"/>
        <w:ind w:firstLine="567"/>
        <w:rPr>
          <w:b/>
          <w:bCs/>
          <w:color w:val="000000"/>
          <w:sz w:val="28"/>
          <w:szCs w:val="28"/>
        </w:rPr>
      </w:pPr>
      <w:bookmarkStart w:id="15" w:name="muc_6"/>
      <w:bookmarkEnd w:id="8"/>
      <w:r w:rsidRPr="006B1247">
        <w:rPr>
          <w:b/>
          <w:bCs/>
          <w:color w:val="000000"/>
          <w:sz w:val="28"/>
          <w:szCs w:val="28"/>
        </w:rPr>
        <w:t>VI. Nguồn</w:t>
      </w:r>
      <w:r w:rsidRPr="0093532C">
        <w:rPr>
          <w:b/>
          <w:bCs/>
          <w:color w:val="000000"/>
          <w:sz w:val="28"/>
          <w:szCs w:val="28"/>
        </w:rPr>
        <w:t xml:space="preserve"> vốn thực hiện</w:t>
      </w:r>
      <w:bookmarkEnd w:id="15"/>
    </w:p>
    <w:p w:rsidR="00AC773C" w:rsidRPr="00895346" w:rsidRDefault="002361B2" w:rsidP="002B0D7B">
      <w:pPr>
        <w:spacing w:after="120" w:line="240" w:lineRule="auto"/>
        <w:ind w:firstLine="567"/>
        <w:jc w:val="both"/>
        <w:rPr>
          <w:rFonts w:cs="Times New Roman"/>
          <w:color w:val="000000" w:themeColor="text1"/>
          <w:szCs w:val="28"/>
          <w:lang w:val="en-US"/>
        </w:rPr>
      </w:pPr>
      <w:r w:rsidRPr="002361B2">
        <w:rPr>
          <w:rFonts w:cs="Times New Roman"/>
          <w:b/>
          <w:color w:val="000000" w:themeColor="text1"/>
          <w:szCs w:val="28"/>
          <w:lang w:val="en-US"/>
        </w:rPr>
        <w:t>1. Tổng nguồn vốn đầu tư:</w:t>
      </w:r>
      <w:r>
        <w:rPr>
          <w:rFonts w:cs="Times New Roman"/>
          <w:color w:val="000000" w:themeColor="text1"/>
          <w:szCs w:val="28"/>
          <w:lang w:val="en-US"/>
        </w:rPr>
        <w:t xml:space="preserve"> </w:t>
      </w:r>
      <w:r w:rsidR="00F006E2">
        <w:rPr>
          <w:rFonts w:cs="Times New Roman"/>
          <w:color w:val="000000" w:themeColor="text1"/>
          <w:szCs w:val="28"/>
        </w:rPr>
        <w:t>D</w:t>
      </w:r>
      <w:r w:rsidR="00AC773C">
        <w:rPr>
          <w:rFonts w:cs="Times New Roman"/>
          <w:color w:val="000000" w:themeColor="text1"/>
          <w:szCs w:val="28"/>
          <w:lang w:val="en-US"/>
        </w:rPr>
        <w:t>ự kiến t</w:t>
      </w:r>
      <w:r w:rsidR="00AC773C" w:rsidRPr="00895346">
        <w:rPr>
          <w:rFonts w:cs="Times New Roman"/>
          <w:color w:val="000000" w:themeColor="text1"/>
          <w:szCs w:val="28"/>
          <w:lang w:val="en-US"/>
        </w:rPr>
        <w:t>ổng</w:t>
      </w:r>
      <w:r w:rsidR="00AC773C">
        <w:rPr>
          <w:rFonts w:cs="Times New Roman"/>
          <w:color w:val="000000" w:themeColor="text1"/>
          <w:szCs w:val="28"/>
          <w:lang w:val="en-US"/>
        </w:rPr>
        <w:t xml:space="preserve"> nguồn</w:t>
      </w:r>
      <w:r w:rsidR="00AC773C" w:rsidRPr="00895346">
        <w:rPr>
          <w:rFonts w:cs="Times New Roman"/>
          <w:color w:val="000000" w:themeColor="text1"/>
          <w:szCs w:val="28"/>
          <w:lang w:val="en-US"/>
        </w:rPr>
        <w:t xml:space="preserve"> vốn đầu tư</w:t>
      </w:r>
      <w:r w:rsidR="00AC773C">
        <w:rPr>
          <w:rFonts w:cs="Times New Roman"/>
          <w:color w:val="000000" w:themeColor="text1"/>
          <w:szCs w:val="28"/>
          <w:lang w:val="en-US"/>
        </w:rPr>
        <w:t xml:space="preserve"> </w:t>
      </w:r>
      <w:r>
        <w:rPr>
          <w:rFonts w:cs="Times New Roman"/>
          <w:color w:val="000000" w:themeColor="text1"/>
          <w:szCs w:val="28"/>
          <w:lang w:val="en-US"/>
        </w:rPr>
        <w:t xml:space="preserve">thực hiện Đề án </w:t>
      </w:r>
      <w:r w:rsidR="00AC773C">
        <w:rPr>
          <w:rFonts w:cs="Times New Roman"/>
          <w:color w:val="000000" w:themeColor="text1"/>
          <w:szCs w:val="28"/>
          <w:lang w:val="en-US"/>
        </w:rPr>
        <w:t>là</w:t>
      </w:r>
      <w:r w:rsidR="00AC773C" w:rsidRPr="00895346">
        <w:rPr>
          <w:rFonts w:cs="Times New Roman"/>
          <w:color w:val="000000" w:themeColor="text1"/>
          <w:szCs w:val="28"/>
          <w:lang w:val="en-US"/>
        </w:rPr>
        <w:t xml:space="preserve"> 250 tỷ đồ</w:t>
      </w:r>
      <w:r w:rsidR="00265C9D">
        <w:rPr>
          <w:rFonts w:cs="Times New Roman"/>
          <w:color w:val="000000" w:themeColor="text1"/>
          <w:szCs w:val="28"/>
          <w:lang w:val="en-US"/>
        </w:rPr>
        <w:t>ng;</w:t>
      </w:r>
      <w:r w:rsidR="00AC773C" w:rsidRPr="00895346">
        <w:rPr>
          <w:rFonts w:cs="Times New Roman"/>
          <w:color w:val="000000" w:themeColor="text1"/>
          <w:szCs w:val="28"/>
          <w:lang w:val="en-US"/>
        </w:rPr>
        <w:t xml:space="preserve"> trong đó</w:t>
      </w:r>
      <w:r w:rsidR="00265C9D">
        <w:rPr>
          <w:rFonts w:cs="Times New Roman"/>
          <w:color w:val="000000" w:themeColor="text1"/>
          <w:szCs w:val="28"/>
          <w:lang w:val="en-US"/>
        </w:rPr>
        <w:t>,</w:t>
      </w:r>
      <w:r w:rsidR="00AC773C" w:rsidRPr="00895346">
        <w:rPr>
          <w:rFonts w:cs="Times New Roman"/>
          <w:color w:val="000000" w:themeColor="text1"/>
          <w:szCs w:val="28"/>
          <w:lang w:val="en-US"/>
        </w:rPr>
        <w:t xml:space="preserve"> </w:t>
      </w:r>
      <w:r w:rsidR="00265C9D" w:rsidRPr="00895346">
        <w:rPr>
          <w:rFonts w:cs="Times New Roman"/>
          <w:color w:val="000000" w:themeColor="text1"/>
          <w:szCs w:val="28"/>
          <w:lang w:val="en-US"/>
        </w:rPr>
        <w:t xml:space="preserve">đề nghị </w:t>
      </w:r>
      <w:r w:rsidR="00AC773C" w:rsidRPr="00895346">
        <w:rPr>
          <w:rFonts w:cs="Times New Roman"/>
          <w:color w:val="000000" w:themeColor="text1"/>
          <w:szCs w:val="28"/>
          <w:lang w:val="en-US"/>
        </w:rPr>
        <w:t xml:space="preserve">ngân sách tỉnh hỗ trợ 50 tỷ đồng </w:t>
      </w:r>
      <w:r w:rsidR="00AC773C" w:rsidRPr="00265C9D">
        <w:rPr>
          <w:rFonts w:cs="Times New Roman"/>
          <w:i/>
          <w:color w:val="000000" w:themeColor="text1"/>
          <w:szCs w:val="28"/>
          <w:lang w:val="en-US"/>
        </w:rPr>
        <w:t>(tỷ lệ 20,0%)</w:t>
      </w:r>
      <w:r w:rsidR="00AC773C" w:rsidRPr="00895346">
        <w:rPr>
          <w:rFonts w:cs="Times New Roman"/>
          <w:color w:val="000000" w:themeColor="text1"/>
          <w:szCs w:val="28"/>
          <w:lang w:val="en-US"/>
        </w:rPr>
        <w:t xml:space="preserve">, ngân sách huyện 100 tỷ đồng </w:t>
      </w:r>
      <w:r w:rsidR="00AC773C" w:rsidRPr="00265C9D">
        <w:rPr>
          <w:rFonts w:cs="Times New Roman"/>
          <w:i/>
          <w:color w:val="000000" w:themeColor="text1"/>
          <w:szCs w:val="28"/>
          <w:lang w:val="en-US"/>
        </w:rPr>
        <w:t>(tỷ lệ 40,0%)</w:t>
      </w:r>
      <w:r w:rsidR="00AC773C" w:rsidRPr="00895346">
        <w:rPr>
          <w:rFonts w:cs="Times New Roman"/>
          <w:color w:val="000000" w:themeColor="text1"/>
          <w:szCs w:val="28"/>
          <w:lang w:val="en-US"/>
        </w:rPr>
        <w:t xml:space="preserve">, và huy động nguồn vốn từ hộ gia đình, cá nhân, HTX và doanh nghiệp 100 tỷ đồng </w:t>
      </w:r>
      <w:r w:rsidR="00AC773C" w:rsidRPr="00265C9D">
        <w:rPr>
          <w:rFonts w:cs="Times New Roman"/>
          <w:i/>
          <w:color w:val="000000" w:themeColor="text1"/>
          <w:szCs w:val="28"/>
          <w:lang w:val="en-US"/>
        </w:rPr>
        <w:t>(tỷ lệ 40,0%)</w:t>
      </w:r>
      <w:r w:rsidR="00AC773C" w:rsidRPr="00895346">
        <w:rPr>
          <w:rFonts w:cs="Times New Roman"/>
          <w:color w:val="000000" w:themeColor="text1"/>
          <w:szCs w:val="28"/>
          <w:lang w:val="en-US"/>
        </w:rPr>
        <w:t>.</w:t>
      </w:r>
    </w:p>
    <w:p w:rsidR="00AC773C" w:rsidRPr="00895346" w:rsidRDefault="00AC773C" w:rsidP="002B0D7B">
      <w:pPr>
        <w:pStyle w:val="Heading3"/>
        <w:spacing w:before="120" w:after="120" w:line="240" w:lineRule="auto"/>
        <w:ind w:firstLine="567"/>
        <w:rPr>
          <w:rFonts w:cs="Times New Roman"/>
          <w:color w:val="000000" w:themeColor="text1"/>
          <w:szCs w:val="28"/>
          <w:lang w:val="en-US"/>
        </w:rPr>
      </w:pPr>
      <w:r w:rsidRPr="00921430">
        <w:rPr>
          <w:rFonts w:ascii="Times New Roman" w:hAnsi="Times New Roman" w:cs="Times New Roman"/>
          <w:color w:val="000000" w:themeColor="text1"/>
          <w:szCs w:val="28"/>
          <w:lang w:val="en-US"/>
        </w:rPr>
        <w:t>2. Phân kỳ nguồn vốn thực hiện Đề</w:t>
      </w:r>
      <w:r>
        <w:rPr>
          <w:rFonts w:ascii="Times New Roman" w:hAnsi="Times New Roman" w:cs="Times New Roman"/>
          <w:color w:val="000000" w:themeColor="text1"/>
          <w:szCs w:val="28"/>
          <w:lang w:val="en-US"/>
        </w:rPr>
        <w:t xml:space="preserve"> án</w:t>
      </w:r>
      <w:r w:rsidR="00455EFA">
        <w:rPr>
          <w:rFonts w:ascii="Times New Roman" w:hAnsi="Times New Roman" w:cs="Times New Roman"/>
          <w:color w:val="000000" w:themeColor="text1"/>
          <w:szCs w:val="28"/>
          <w:lang w:val="en-US"/>
        </w:rPr>
        <w:t>:</w:t>
      </w:r>
    </w:p>
    <w:p w:rsidR="00AC773C" w:rsidRPr="00895346" w:rsidRDefault="00AC773C" w:rsidP="002B0D7B">
      <w:pPr>
        <w:spacing w:after="120" w:line="240" w:lineRule="auto"/>
        <w:ind w:firstLine="567"/>
        <w:jc w:val="both"/>
        <w:rPr>
          <w:rFonts w:cs="Times New Roman"/>
          <w:color w:val="000000" w:themeColor="text1"/>
          <w:szCs w:val="28"/>
          <w:lang w:val="en-US"/>
        </w:rPr>
      </w:pPr>
      <w:r w:rsidRPr="00895346">
        <w:rPr>
          <w:rFonts w:cs="Times New Roman"/>
          <w:color w:val="000000" w:themeColor="text1"/>
          <w:szCs w:val="28"/>
          <w:lang w:val="en-US"/>
        </w:rPr>
        <w:t xml:space="preserve">- Giai đoạn 2022 </w:t>
      </w:r>
      <w:r w:rsidR="00455EFA">
        <w:rPr>
          <w:rFonts w:cs="Times New Roman"/>
          <w:color w:val="000000" w:themeColor="text1"/>
          <w:szCs w:val="28"/>
          <w:lang w:val="en-US"/>
        </w:rPr>
        <w:t>-</w:t>
      </w:r>
      <w:r w:rsidRPr="00895346">
        <w:rPr>
          <w:rFonts w:cs="Times New Roman"/>
          <w:color w:val="000000" w:themeColor="text1"/>
          <w:szCs w:val="28"/>
          <w:lang w:val="en-US"/>
        </w:rPr>
        <w:t xml:space="preserve"> 2025: Tổng vốn đầu tư 100 tỷ đồ</w:t>
      </w:r>
      <w:r w:rsidR="00455EFA">
        <w:rPr>
          <w:rFonts w:cs="Times New Roman"/>
          <w:color w:val="000000" w:themeColor="text1"/>
          <w:szCs w:val="28"/>
          <w:lang w:val="en-US"/>
        </w:rPr>
        <w:t>ng;</w:t>
      </w:r>
      <w:r w:rsidRPr="00895346">
        <w:rPr>
          <w:rFonts w:cs="Times New Roman"/>
          <w:color w:val="000000" w:themeColor="text1"/>
          <w:szCs w:val="28"/>
          <w:lang w:val="en-US"/>
        </w:rPr>
        <w:t xml:space="preserve"> trong đó ngân sách tỉnh đề nghị hỗ trợ 20 tỷ đồng </w:t>
      </w:r>
      <w:r w:rsidRPr="00455EFA">
        <w:rPr>
          <w:rFonts w:cs="Times New Roman"/>
          <w:i/>
          <w:color w:val="000000" w:themeColor="text1"/>
          <w:szCs w:val="28"/>
          <w:lang w:val="en-US"/>
        </w:rPr>
        <w:t>(tỷ lệ 20,0%)</w:t>
      </w:r>
      <w:r w:rsidRPr="00895346">
        <w:rPr>
          <w:rFonts w:cs="Times New Roman"/>
          <w:color w:val="000000" w:themeColor="text1"/>
          <w:szCs w:val="28"/>
          <w:lang w:val="en-US"/>
        </w:rPr>
        <w:t xml:space="preserve">, ngân sách huyện 50 tỷ đồng </w:t>
      </w:r>
      <w:r w:rsidRPr="00455EFA">
        <w:rPr>
          <w:rFonts w:cs="Times New Roman"/>
          <w:i/>
          <w:color w:val="000000" w:themeColor="text1"/>
          <w:szCs w:val="28"/>
          <w:lang w:val="en-US"/>
        </w:rPr>
        <w:t>(tỷ lệ 50,0%)</w:t>
      </w:r>
      <w:r w:rsidRPr="00895346">
        <w:rPr>
          <w:rFonts w:cs="Times New Roman"/>
          <w:color w:val="000000" w:themeColor="text1"/>
          <w:szCs w:val="28"/>
          <w:lang w:val="en-US"/>
        </w:rPr>
        <w:t xml:space="preserve">, và huy động nguồn vốn từ doanh nghiệp, HTX và hộ gia đình, cá nhân 30 tỷ đồng </w:t>
      </w:r>
      <w:r w:rsidRPr="00455EFA">
        <w:rPr>
          <w:rFonts w:cs="Times New Roman"/>
          <w:i/>
          <w:color w:val="000000" w:themeColor="text1"/>
          <w:szCs w:val="28"/>
          <w:lang w:val="en-US"/>
        </w:rPr>
        <w:t>(tỷ lệ 30,0%)</w:t>
      </w:r>
      <w:r w:rsidRPr="00895346">
        <w:rPr>
          <w:rFonts w:cs="Times New Roman"/>
          <w:color w:val="000000" w:themeColor="text1"/>
          <w:szCs w:val="28"/>
          <w:lang w:val="en-US"/>
        </w:rPr>
        <w:t>.</w:t>
      </w:r>
    </w:p>
    <w:p w:rsidR="00AC773C" w:rsidRPr="0093532C" w:rsidRDefault="00AC773C" w:rsidP="002B0D7B">
      <w:pPr>
        <w:spacing w:after="120" w:line="240" w:lineRule="auto"/>
        <w:ind w:firstLine="567"/>
        <w:jc w:val="both"/>
        <w:rPr>
          <w:color w:val="000000"/>
          <w:szCs w:val="28"/>
        </w:rPr>
      </w:pPr>
      <w:r w:rsidRPr="00895346">
        <w:rPr>
          <w:rFonts w:cs="Times New Roman"/>
          <w:color w:val="000000" w:themeColor="text1"/>
          <w:szCs w:val="28"/>
          <w:lang w:val="en-US"/>
        </w:rPr>
        <w:t>- Giai đoạ</w:t>
      </w:r>
      <w:r w:rsidR="00455EFA">
        <w:rPr>
          <w:rFonts w:cs="Times New Roman"/>
          <w:color w:val="000000" w:themeColor="text1"/>
          <w:szCs w:val="28"/>
          <w:lang w:val="en-US"/>
        </w:rPr>
        <w:t>n 2026 -</w:t>
      </w:r>
      <w:r w:rsidRPr="00895346">
        <w:rPr>
          <w:rFonts w:cs="Times New Roman"/>
          <w:color w:val="000000" w:themeColor="text1"/>
          <w:szCs w:val="28"/>
          <w:lang w:val="en-US"/>
        </w:rPr>
        <w:t xml:space="preserve"> 2030: Tổng vốn đầu tư 150 tỷ đồng</w:t>
      </w:r>
      <w:r w:rsidR="00455EFA">
        <w:rPr>
          <w:rFonts w:cs="Times New Roman"/>
          <w:color w:val="000000" w:themeColor="text1"/>
          <w:szCs w:val="28"/>
          <w:lang w:val="en-US"/>
        </w:rPr>
        <w:t>;</w:t>
      </w:r>
      <w:r w:rsidRPr="00895346">
        <w:rPr>
          <w:rFonts w:cs="Times New Roman"/>
          <w:color w:val="000000" w:themeColor="text1"/>
          <w:szCs w:val="28"/>
          <w:lang w:val="en-US"/>
        </w:rPr>
        <w:t xml:space="preserve"> trong đó ngân sách tỉnh đề nghị hỗ trợ 30 tỷ đồng </w:t>
      </w:r>
      <w:r w:rsidRPr="00455EFA">
        <w:rPr>
          <w:rFonts w:cs="Times New Roman"/>
          <w:i/>
          <w:color w:val="000000" w:themeColor="text1"/>
          <w:szCs w:val="28"/>
          <w:lang w:val="en-US"/>
        </w:rPr>
        <w:t>(tỷ lệ 20,0%)</w:t>
      </w:r>
      <w:r w:rsidRPr="00895346">
        <w:rPr>
          <w:rFonts w:cs="Times New Roman"/>
          <w:color w:val="000000" w:themeColor="text1"/>
          <w:szCs w:val="28"/>
          <w:lang w:val="en-US"/>
        </w:rPr>
        <w:t xml:space="preserve">, ngân sách huyện 50 tỷ đồng </w:t>
      </w:r>
      <w:r w:rsidRPr="00455EFA">
        <w:rPr>
          <w:rFonts w:cs="Times New Roman"/>
          <w:i/>
          <w:color w:val="000000" w:themeColor="text1"/>
          <w:szCs w:val="28"/>
          <w:lang w:val="en-US"/>
        </w:rPr>
        <w:t>(tỷ lệ 33,3%)</w:t>
      </w:r>
      <w:r w:rsidRPr="00895346">
        <w:rPr>
          <w:rFonts w:cs="Times New Roman"/>
          <w:color w:val="000000" w:themeColor="text1"/>
          <w:szCs w:val="28"/>
          <w:lang w:val="en-US"/>
        </w:rPr>
        <w:t xml:space="preserve">, và huy động nguồn vốn từ doanh nghiệp, HTX và hộ gia đình, cá nhân 70 </w:t>
      </w:r>
      <w:r>
        <w:rPr>
          <w:rFonts w:cs="Times New Roman"/>
          <w:color w:val="000000" w:themeColor="text1"/>
          <w:szCs w:val="28"/>
          <w:lang w:val="en-US"/>
        </w:rPr>
        <w:t xml:space="preserve">tỷ </w:t>
      </w:r>
      <w:r w:rsidRPr="00895346">
        <w:rPr>
          <w:rFonts w:cs="Times New Roman"/>
          <w:color w:val="000000" w:themeColor="text1"/>
          <w:szCs w:val="28"/>
          <w:lang w:val="en-US"/>
        </w:rPr>
        <w:t xml:space="preserve">đồng </w:t>
      </w:r>
      <w:r w:rsidRPr="00455EFA">
        <w:rPr>
          <w:rFonts w:cs="Times New Roman"/>
          <w:i/>
          <w:color w:val="000000" w:themeColor="text1"/>
          <w:szCs w:val="28"/>
          <w:lang w:val="en-US"/>
        </w:rPr>
        <w:t>(tỷ lệ 46,7%)</w:t>
      </w:r>
      <w:r w:rsidRPr="00895346">
        <w:rPr>
          <w:rFonts w:cs="Times New Roman"/>
          <w:color w:val="000000" w:themeColor="text1"/>
          <w:szCs w:val="28"/>
          <w:lang w:val="en-US"/>
        </w:rPr>
        <w:t>.</w:t>
      </w:r>
    </w:p>
    <w:p w:rsidR="00292166" w:rsidRPr="0093532C" w:rsidRDefault="00292166" w:rsidP="002B0D7B">
      <w:pPr>
        <w:pStyle w:val="NormalWeb"/>
        <w:shd w:val="clear" w:color="auto" w:fill="FFFFFF"/>
        <w:spacing w:before="120" w:beforeAutospacing="0" w:after="120" w:afterAutospacing="0"/>
        <w:ind w:firstLine="567"/>
        <w:rPr>
          <w:color w:val="000000"/>
          <w:sz w:val="28"/>
          <w:szCs w:val="28"/>
        </w:rPr>
      </w:pPr>
      <w:bookmarkStart w:id="16" w:name="dieu_2"/>
      <w:r w:rsidRPr="0093532C">
        <w:rPr>
          <w:b/>
          <w:bCs/>
          <w:color w:val="000000"/>
          <w:sz w:val="28"/>
          <w:szCs w:val="28"/>
        </w:rPr>
        <w:t>Điều 2. Tổ chức thực hiện</w:t>
      </w:r>
      <w:bookmarkEnd w:id="16"/>
    </w:p>
    <w:p w:rsidR="00754056" w:rsidRDefault="00292166" w:rsidP="00754056">
      <w:pPr>
        <w:pStyle w:val="NormalWeb"/>
        <w:numPr>
          <w:ilvl w:val="0"/>
          <w:numId w:val="5"/>
        </w:numPr>
        <w:shd w:val="clear" w:color="auto" w:fill="FFFFFF"/>
        <w:spacing w:before="120" w:beforeAutospacing="0" w:after="120" w:afterAutospacing="0"/>
        <w:jc w:val="both"/>
        <w:rPr>
          <w:color w:val="000000"/>
          <w:sz w:val="28"/>
          <w:szCs w:val="28"/>
        </w:rPr>
      </w:pPr>
      <w:r w:rsidRPr="0093532C">
        <w:rPr>
          <w:color w:val="000000"/>
          <w:sz w:val="28"/>
          <w:szCs w:val="28"/>
        </w:rPr>
        <w:t xml:space="preserve">Giao </w:t>
      </w:r>
      <w:r w:rsidR="00754056">
        <w:rPr>
          <w:color w:val="000000"/>
          <w:sz w:val="28"/>
          <w:szCs w:val="28"/>
        </w:rPr>
        <w:t xml:space="preserve">cho </w:t>
      </w:r>
      <w:r w:rsidRPr="0093532C">
        <w:rPr>
          <w:color w:val="000000"/>
          <w:sz w:val="28"/>
          <w:szCs w:val="28"/>
        </w:rPr>
        <w:t xml:space="preserve">Ủy ban nhân dân </w:t>
      </w:r>
      <w:r w:rsidR="00AC773C">
        <w:rPr>
          <w:color w:val="000000"/>
          <w:sz w:val="28"/>
          <w:szCs w:val="28"/>
          <w:lang w:val="vi-VN"/>
        </w:rPr>
        <w:t>huyện</w:t>
      </w:r>
      <w:r w:rsidR="00754056">
        <w:rPr>
          <w:color w:val="000000"/>
          <w:sz w:val="28"/>
          <w:szCs w:val="28"/>
        </w:rPr>
        <w:t>:</w:t>
      </w:r>
    </w:p>
    <w:p w:rsidR="00754056" w:rsidRDefault="00754056" w:rsidP="001C38CD">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00292166" w:rsidRPr="0093532C">
        <w:rPr>
          <w:color w:val="000000"/>
          <w:sz w:val="28"/>
          <w:szCs w:val="28"/>
        </w:rPr>
        <w:t xml:space="preserve"> </w:t>
      </w:r>
      <w:r>
        <w:rPr>
          <w:color w:val="000000"/>
          <w:sz w:val="28"/>
          <w:szCs w:val="28"/>
        </w:rPr>
        <w:t>T</w:t>
      </w:r>
      <w:r w:rsidR="00455EFA">
        <w:rPr>
          <w:color w:val="000000"/>
          <w:sz w:val="28"/>
          <w:szCs w:val="28"/>
        </w:rPr>
        <w:t xml:space="preserve">ổ chức </w:t>
      </w:r>
      <w:r w:rsidR="00AC773C">
        <w:rPr>
          <w:color w:val="000000"/>
          <w:sz w:val="28"/>
          <w:szCs w:val="28"/>
          <w:lang w:val="vi-VN"/>
        </w:rPr>
        <w:t xml:space="preserve">triển khai thực hiện </w:t>
      </w:r>
      <w:r>
        <w:rPr>
          <w:color w:val="000000"/>
          <w:sz w:val="28"/>
          <w:szCs w:val="28"/>
        </w:rPr>
        <w:t>Nghị quyết này.</w:t>
      </w:r>
    </w:p>
    <w:p w:rsidR="00754056" w:rsidRDefault="00754056" w:rsidP="001C38CD">
      <w:pPr>
        <w:pStyle w:val="NormalWeb"/>
        <w:shd w:val="clear" w:color="auto" w:fill="FFFFFF"/>
        <w:spacing w:before="120" w:beforeAutospacing="0" w:after="120" w:afterAutospacing="0"/>
        <w:ind w:firstLine="567"/>
        <w:jc w:val="both"/>
        <w:rPr>
          <w:color w:val="000000"/>
          <w:sz w:val="28"/>
          <w:szCs w:val="28"/>
        </w:rPr>
      </w:pPr>
      <w:r w:rsidRPr="00754056">
        <w:rPr>
          <w:color w:val="000000"/>
          <w:sz w:val="28"/>
          <w:szCs w:val="28"/>
        </w:rPr>
        <w:t xml:space="preserve">- </w:t>
      </w:r>
      <w:r w:rsidRPr="00754056">
        <w:rPr>
          <w:sz w:val="28"/>
          <w:szCs w:val="28"/>
        </w:rPr>
        <w:t>Chỉ đạo, xây dựng lộ trình thực hiện cho từng giai đoạn cụ thể phù hợp khả năng cân đối, huy động nguồn lực</w:t>
      </w:r>
      <w:r w:rsidR="001C38CD">
        <w:rPr>
          <w:color w:val="000000"/>
          <w:sz w:val="28"/>
          <w:szCs w:val="28"/>
        </w:rPr>
        <w:t>;</w:t>
      </w:r>
      <w:r w:rsidR="001C38CD" w:rsidRPr="001C38CD">
        <w:rPr>
          <w:color w:val="000000"/>
          <w:sz w:val="28"/>
          <w:szCs w:val="28"/>
        </w:rPr>
        <w:t xml:space="preserve"> </w:t>
      </w:r>
      <w:r w:rsidR="001C38CD" w:rsidRPr="0093532C">
        <w:rPr>
          <w:color w:val="000000"/>
          <w:sz w:val="28"/>
          <w:szCs w:val="28"/>
        </w:rPr>
        <w:t>tăng cường công tác kiểm tra, giám sát tiến độ triển khai thực hiện đề án</w:t>
      </w:r>
    </w:p>
    <w:p w:rsidR="001C38CD" w:rsidRDefault="001C38CD" w:rsidP="001C38CD">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 Hoàn chỉnh hồ sơ thủ tục đầu tư các công trình, dự án theo nội dung Đề án để triển khai thực hiện theo đúng quy định.</w:t>
      </w:r>
    </w:p>
    <w:p w:rsidR="00292166" w:rsidRPr="001C38CD" w:rsidRDefault="001C38CD" w:rsidP="001C38CD">
      <w:pPr>
        <w:pStyle w:val="NormalWeb"/>
        <w:shd w:val="clear" w:color="auto" w:fill="FFFFFF"/>
        <w:spacing w:before="120" w:beforeAutospacing="0" w:after="120" w:afterAutospacing="0"/>
        <w:ind w:firstLine="567"/>
        <w:jc w:val="both"/>
        <w:rPr>
          <w:sz w:val="28"/>
          <w:szCs w:val="28"/>
        </w:rPr>
      </w:pPr>
      <w:r w:rsidRPr="001C38CD">
        <w:rPr>
          <w:color w:val="000000"/>
          <w:sz w:val="28"/>
          <w:szCs w:val="28"/>
        </w:rPr>
        <w:lastRenderedPageBreak/>
        <w:t xml:space="preserve">- </w:t>
      </w:r>
      <w:r w:rsidRPr="001C38CD">
        <w:rPr>
          <w:sz w:val="28"/>
          <w:szCs w:val="28"/>
        </w:rPr>
        <w:t xml:space="preserve">Hằng năm trình Hội đồng nhân dân </w:t>
      </w:r>
      <w:r>
        <w:rPr>
          <w:sz w:val="28"/>
          <w:szCs w:val="28"/>
        </w:rPr>
        <w:t>huyện</w:t>
      </w:r>
      <w:r w:rsidRPr="001C38CD">
        <w:rPr>
          <w:sz w:val="28"/>
          <w:szCs w:val="28"/>
        </w:rPr>
        <w:t xml:space="preserve"> quyết định phân bổ ngân sách để thực hiện Đề án, đảm bảo cân đối nguồn lực theo đúng Luật Đầu tư công, Luật Ngân sách nhà nước</w:t>
      </w:r>
      <w:r w:rsidR="00292166" w:rsidRPr="0093532C">
        <w:rPr>
          <w:color w:val="000000"/>
          <w:sz w:val="28"/>
          <w:szCs w:val="28"/>
        </w:rPr>
        <w:t>;</w:t>
      </w:r>
      <w:r w:rsidR="00AC773C" w:rsidRPr="00AC773C">
        <w:rPr>
          <w:color w:val="000000"/>
          <w:sz w:val="28"/>
          <w:szCs w:val="28"/>
        </w:rPr>
        <w:t xml:space="preserve"> </w:t>
      </w:r>
      <w:r w:rsidR="001651D9">
        <w:rPr>
          <w:color w:val="000000"/>
          <w:sz w:val="28"/>
          <w:szCs w:val="28"/>
          <w:lang w:val="vi-VN"/>
        </w:rPr>
        <w:t>đồ</w:t>
      </w:r>
      <w:r w:rsidR="00AC773C">
        <w:rPr>
          <w:color w:val="000000"/>
          <w:sz w:val="28"/>
          <w:szCs w:val="28"/>
          <w:lang w:val="vi-VN"/>
        </w:rPr>
        <w:t xml:space="preserve">ng thời </w:t>
      </w:r>
      <w:r w:rsidR="00AC773C" w:rsidRPr="0093532C">
        <w:rPr>
          <w:color w:val="000000"/>
          <w:sz w:val="28"/>
          <w:szCs w:val="28"/>
        </w:rPr>
        <w:t>báo cáo</w:t>
      </w:r>
      <w:r w:rsidR="00455EFA">
        <w:rPr>
          <w:color w:val="000000"/>
          <w:sz w:val="28"/>
          <w:szCs w:val="28"/>
        </w:rPr>
        <w:t>,</w:t>
      </w:r>
      <w:r w:rsidR="00AC773C" w:rsidRPr="0093532C">
        <w:rPr>
          <w:color w:val="000000"/>
          <w:sz w:val="28"/>
          <w:szCs w:val="28"/>
        </w:rPr>
        <w:t xml:space="preserve"> </w:t>
      </w:r>
      <w:r w:rsidR="00455EFA">
        <w:rPr>
          <w:color w:val="000000"/>
          <w:sz w:val="28"/>
          <w:szCs w:val="28"/>
          <w:lang w:val="vi-VN"/>
        </w:rPr>
        <w:t xml:space="preserve">đề nghị </w:t>
      </w:r>
      <w:r w:rsidR="00AC773C">
        <w:rPr>
          <w:color w:val="000000"/>
          <w:sz w:val="28"/>
          <w:szCs w:val="28"/>
          <w:lang w:val="vi-VN"/>
        </w:rPr>
        <w:t xml:space="preserve">UBND </w:t>
      </w:r>
      <w:r w:rsidR="00455EFA">
        <w:rPr>
          <w:color w:val="000000"/>
          <w:sz w:val="28"/>
          <w:szCs w:val="28"/>
        </w:rPr>
        <w:t>tỉnh hỗ trợ</w:t>
      </w:r>
      <w:r w:rsidR="00AC773C">
        <w:rPr>
          <w:color w:val="000000"/>
          <w:sz w:val="28"/>
          <w:szCs w:val="28"/>
          <w:lang w:val="vi-VN"/>
        </w:rPr>
        <w:t xml:space="preserve"> kinh phí thực hiện</w:t>
      </w:r>
      <w:r w:rsidR="00292166" w:rsidRPr="0093532C">
        <w:rPr>
          <w:color w:val="000000"/>
          <w:sz w:val="28"/>
          <w:szCs w:val="28"/>
        </w:rPr>
        <w:t>.</w:t>
      </w:r>
    </w:p>
    <w:p w:rsidR="00292166" w:rsidRPr="0093532C" w:rsidRDefault="00E31F21" w:rsidP="002B0D7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2</w:t>
      </w:r>
      <w:r w:rsidR="00292166" w:rsidRPr="0093532C">
        <w:rPr>
          <w:color w:val="000000"/>
          <w:sz w:val="28"/>
          <w:szCs w:val="28"/>
        </w:rPr>
        <w:t xml:space="preserve">. Thường trực Hội đồng nhân dân </w:t>
      </w:r>
      <w:r w:rsidR="00AC773C">
        <w:rPr>
          <w:color w:val="000000"/>
          <w:sz w:val="28"/>
          <w:szCs w:val="28"/>
          <w:lang w:val="vi-VN"/>
        </w:rPr>
        <w:t>huyện</w:t>
      </w:r>
      <w:r w:rsidR="00292166" w:rsidRPr="0093532C">
        <w:rPr>
          <w:color w:val="000000"/>
          <w:sz w:val="28"/>
          <w:szCs w:val="28"/>
        </w:rPr>
        <w:t xml:space="preserve">, các ban của Hội đồng nhân dân </w:t>
      </w:r>
      <w:r w:rsidR="00AC773C">
        <w:rPr>
          <w:color w:val="000000"/>
          <w:sz w:val="28"/>
          <w:szCs w:val="28"/>
          <w:lang w:val="vi-VN"/>
        </w:rPr>
        <w:t>huyện</w:t>
      </w:r>
      <w:r w:rsidR="00292166" w:rsidRPr="0093532C">
        <w:rPr>
          <w:color w:val="000000"/>
          <w:sz w:val="28"/>
          <w:szCs w:val="28"/>
        </w:rPr>
        <w:t xml:space="preserve">, Tổ đại biểu và đại biểu Hội đồng nhân dân </w:t>
      </w:r>
      <w:r w:rsidR="00AC773C">
        <w:rPr>
          <w:color w:val="000000"/>
          <w:sz w:val="28"/>
          <w:szCs w:val="28"/>
          <w:lang w:val="vi-VN"/>
        </w:rPr>
        <w:t>huyện</w:t>
      </w:r>
      <w:r w:rsidR="00292166" w:rsidRPr="0093532C">
        <w:rPr>
          <w:color w:val="000000"/>
          <w:sz w:val="28"/>
          <w:szCs w:val="28"/>
        </w:rPr>
        <w:t xml:space="preserve"> giám sát việc thực hiện Nghị quyết</w:t>
      </w:r>
      <w:r w:rsidR="00F6793B">
        <w:rPr>
          <w:color w:val="000000"/>
          <w:sz w:val="28"/>
          <w:szCs w:val="28"/>
        </w:rPr>
        <w:t xml:space="preserve"> này</w:t>
      </w:r>
      <w:bookmarkStart w:id="17" w:name="_GoBack"/>
      <w:bookmarkEnd w:id="17"/>
      <w:r w:rsidR="00292166" w:rsidRPr="0093532C">
        <w:rPr>
          <w:color w:val="000000"/>
          <w:sz w:val="28"/>
          <w:szCs w:val="28"/>
        </w:rPr>
        <w:t>.</w:t>
      </w:r>
    </w:p>
    <w:p w:rsidR="00292166" w:rsidRPr="0093532C" w:rsidRDefault="00292166" w:rsidP="00F230A4">
      <w:pPr>
        <w:pStyle w:val="NormalWeb"/>
        <w:shd w:val="clear" w:color="auto" w:fill="FFFFFF"/>
        <w:spacing w:before="120" w:beforeAutospacing="0" w:after="120" w:afterAutospacing="0" w:line="234" w:lineRule="atLeast"/>
        <w:ind w:firstLine="567"/>
        <w:jc w:val="both"/>
        <w:rPr>
          <w:color w:val="000000"/>
          <w:sz w:val="28"/>
          <w:szCs w:val="28"/>
        </w:rPr>
      </w:pPr>
      <w:r w:rsidRPr="0093532C">
        <w:rPr>
          <w:i/>
          <w:iCs/>
          <w:color w:val="000000"/>
          <w:sz w:val="28"/>
          <w:szCs w:val="28"/>
        </w:rPr>
        <w:t>Nghị quyết này được Hội đồng nhân dân</w:t>
      </w:r>
      <w:r w:rsidR="00AC773C">
        <w:rPr>
          <w:i/>
          <w:iCs/>
          <w:color w:val="000000"/>
          <w:sz w:val="28"/>
          <w:szCs w:val="28"/>
          <w:lang w:val="vi-VN"/>
        </w:rPr>
        <w:t xml:space="preserve"> huyện Phước Sơn</w:t>
      </w:r>
      <w:r w:rsidRPr="0093532C">
        <w:rPr>
          <w:i/>
          <w:iCs/>
          <w:color w:val="000000"/>
          <w:sz w:val="28"/>
          <w:szCs w:val="28"/>
        </w:rPr>
        <w:t xml:space="preserve"> kh</w:t>
      </w:r>
      <w:r w:rsidR="00AC773C">
        <w:rPr>
          <w:i/>
          <w:iCs/>
          <w:color w:val="000000"/>
          <w:sz w:val="28"/>
          <w:szCs w:val="28"/>
          <w:lang w:val="vi-VN"/>
        </w:rPr>
        <w:t>óa</w:t>
      </w:r>
      <w:r w:rsidR="00455EFA">
        <w:rPr>
          <w:i/>
          <w:iCs/>
          <w:color w:val="000000"/>
          <w:sz w:val="28"/>
          <w:szCs w:val="28"/>
        </w:rPr>
        <w:t xml:space="preserve"> XII</w:t>
      </w:r>
      <w:r w:rsidRPr="0093532C">
        <w:rPr>
          <w:i/>
          <w:iCs/>
          <w:color w:val="000000"/>
          <w:sz w:val="28"/>
          <w:szCs w:val="28"/>
        </w:rPr>
        <w:t xml:space="preserve">, kỳ họp thứ </w:t>
      </w:r>
      <w:r w:rsidR="00455EFA">
        <w:rPr>
          <w:i/>
          <w:iCs/>
          <w:color w:val="000000"/>
          <w:sz w:val="28"/>
          <w:szCs w:val="28"/>
        </w:rPr>
        <w:t>5</w:t>
      </w:r>
      <w:r w:rsidRPr="0093532C">
        <w:rPr>
          <w:i/>
          <w:iCs/>
          <w:color w:val="000000"/>
          <w:sz w:val="28"/>
          <w:szCs w:val="28"/>
        </w:rPr>
        <w:t xml:space="preserve"> thông qua ngày </w:t>
      </w:r>
      <w:r w:rsidR="00AC773C">
        <w:rPr>
          <w:i/>
          <w:iCs/>
          <w:color w:val="000000"/>
          <w:sz w:val="28"/>
          <w:szCs w:val="28"/>
          <w:lang w:val="vi-VN"/>
        </w:rPr>
        <w:t xml:space="preserve">     </w:t>
      </w:r>
      <w:r w:rsidRPr="0093532C">
        <w:rPr>
          <w:i/>
          <w:iCs/>
          <w:color w:val="000000"/>
          <w:sz w:val="28"/>
          <w:szCs w:val="28"/>
        </w:rPr>
        <w:t xml:space="preserve"> tháng</w:t>
      </w:r>
      <w:r w:rsidR="00AC773C">
        <w:rPr>
          <w:i/>
          <w:iCs/>
          <w:color w:val="000000"/>
          <w:sz w:val="28"/>
          <w:szCs w:val="28"/>
          <w:lang w:val="vi-VN"/>
        </w:rPr>
        <w:t xml:space="preserve">      </w:t>
      </w:r>
      <w:r w:rsidR="00AC773C">
        <w:rPr>
          <w:i/>
          <w:iCs/>
          <w:color w:val="000000"/>
          <w:sz w:val="28"/>
          <w:szCs w:val="28"/>
        </w:rPr>
        <w:t xml:space="preserve"> năm 2022</w:t>
      </w:r>
      <w:r w:rsidR="008D3F93">
        <w:rPr>
          <w:i/>
          <w:iCs/>
          <w:color w:val="000000"/>
          <w:sz w:val="28"/>
          <w:szCs w:val="28"/>
        </w:rPr>
        <w:t xml:space="preserve"> và có hiệu lực thi hành kể từ ngày ký</w:t>
      </w:r>
      <w:r w:rsidRPr="0093532C">
        <w:rPr>
          <w:i/>
          <w:iCs/>
          <w:color w:val="000000"/>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55EFA" w:rsidRPr="0093532C" w:rsidTr="00B07AF5">
        <w:trPr>
          <w:trHeight w:val="942"/>
          <w:tblCellSpacing w:w="0" w:type="dxa"/>
        </w:trPr>
        <w:tc>
          <w:tcPr>
            <w:tcW w:w="4428" w:type="dxa"/>
            <w:shd w:val="clear" w:color="auto" w:fill="FFFFFF"/>
            <w:tcMar>
              <w:top w:w="0" w:type="dxa"/>
              <w:left w:w="108" w:type="dxa"/>
              <w:bottom w:w="0" w:type="dxa"/>
              <w:right w:w="108" w:type="dxa"/>
            </w:tcMar>
            <w:hideMark/>
          </w:tcPr>
          <w:p w:rsidR="00455EFA" w:rsidRDefault="00455EFA" w:rsidP="006752C5">
            <w:pPr>
              <w:pStyle w:val="NormalWeb"/>
              <w:spacing w:before="0" w:beforeAutospacing="0" w:after="0" w:afterAutospacing="0" w:line="234" w:lineRule="atLeast"/>
              <w:rPr>
                <w:color w:val="000000"/>
                <w:sz w:val="22"/>
                <w:szCs w:val="22"/>
              </w:rPr>
            </w:pPr>
            <w:r w:rsidRPr="000B699E">
              <w:rPr>
                <w:b/>
                <w:bCs/>
                <w:i/>
                <w:iCs/>
                <w:color w:val="000000"/>
                <w:sz w:val="28"/>
                <w:szCs w:val="28"/>
              </w:rPr>
              <w:t> </w:t>
            </w:r>
            <w:r w:rsidRPr="000B699E">
              <w:rPr>
                <w:b/>
                <w:bCs/>
                <w:i/>
                <w:iCs/>
                <w:color w:val="000000"/>
                <w:sz w:val="28"/>
                <w:szCs w:val="28"/>
              </w:rPr>
              <w:br/>
            </w:r>
            <w:r w:rsidRPr="000B699E">
              <w:rPr>
                <w:b/>
                <w:bCs/>
                <w:i/>
                <w:iCs/>
                <w:color w:val="000000"/>
                <w:sz w:val="22"/>
                <w:szCs w:val="22"/>
              </w:rPr>
              <w:t>Nơi nhận:</w:t>
            </w:r>
            <w:r w:rsidRPr="000B699E">
              <w:rPr>
                <w:b/>
                <w:bCs/>
                <w:i/>
                <w:iCs/>
                <w:color w:val="000000"/>
                <w:sz w:val="22"/>
                <w:szCs w:val="22"/>
              </w:rPr>
              <w:br/>
            </w:r>
            <w:r w:rsidRPr="000B699E">
              <w:rPr>
                <w:color w:val="000000"/>
                <w:sz w:val="22"/>
                <w:szCs w:val="22"/>
              </w:rPr>
              <w:t>- TT HĐND-UBND tỉnh;</w:t>
            </w:r>
          </w:p>
          <w:p w:rsidR="00455EFA" w:rsidRPr="000B699E" w:rsidRDefault="00455EFA" w:rsidP="00455EFA">
            <w:pPr>
              <w:pStyle w:val="NormalWeb"/>
              <w:spacing w:before="0" w:beforeAutospacing="0" w:after="0" w:afterAutospacing="0" w:line="234" w:lineRule="atLeast"/>
              <w:ind w:firstLine="0"/>
              <w:rPr>
                <w:color w:val="000000"/>
                <w:sz w:val="22"/>
                <w:szCs w:val="22"/>
              </w:rPr>
            </w:pPr>
            <w:r>
              <w:rPr>
                <w:color w:val="000000"/>
                <w:sz w:val="22"/>
                <w:szCs w:val="22"/>
              </w:rPr>
              <w:t xml:space="preserve">- </w:t>
            </w:r>
            <w:r w:rsidRPr="000B699E">
              <w:rPr>
                <w:color w:val="000000"/>
                <w:sz w:val="22"/>
                <w:szCs w:val="22"/>
              </w:rPr>
              <w:t>BTV Huyện ủy</w:t>
            </w:r>
            <w:r>
              <w:rPr>
                <w:color w:val="000000"/>
                <w:sz w:val="22"/>
                <w:szCs w:val="22"/>
              </w:rPr>
              <w:t>, TT HĐND, UBND huyện;</w:t>
            </w:r>
            <w:r w:rsidRPr="000B699E">
              <w:rPr>
                <w:color w:val="000000"/>
                <w:sz w:val="22"/>
                <w:szCs w:val="22"/>
              </w:rPr>
              <w:br/>
              <w:t>- UBMTTQ huyện;</w:t>
            </w:r>
            <w:r w:rsidRPr="000B699E">
              <w:rPr>
                <w:color w:val="000000"/>
                <w:sz w:val="22"/>
                <w:szCs w:val="22"/>
              </w:rPr>
              <w:br/>
              <w:t>- Các Ban của HĐND huyện</w:t>
            </w:r>
            <w:r>
              <w:rPr>
                <w:color w:val="000000"/>
                <w:sz w:val="22"/>
                <w:szCs w:val="22"/>
              </w:rPr>
              <w:t>;</w:t>
            </w:r>
            <w:r>
              <w:rPr>
                <w:color w:val="000000"/>
                <w:sz w:val="22"/>
                <w:szCs w:val="22"/>
              </w:rPr>
              <w:br/>
              <w:t>- Đại biểu HĐND</w:t>
            </w:r>
            <w:r w:rsidRPr="000B699E">
              <w:rPr>
                <w:color w:val="000000"/>
                <w:sz w:val="22"/>
                <w:szCs w:val="22"/>
              </w:rPr>
              <w:t xml:space="preserve"> huyện;</w:t>
            </w:r>
            <w:r w:rsidRPr="000B699E">
              <w:rPr>
                <w:color w:val="000000"/>
                <w:sz w:val="22"/>
                <w:szCs w:val="22"/>
              </w:rPr>
              <w:br/>
              <w:t>- Các cơ quan, đơn vị thuộc huyện;</w:t>
            </w:r>
            <w:r w:rsidRPr="000B699E">
              <w:rPr>
                <w:color w:val="000000"/>
                <w:sz w:val="22"/>
                <w:szCs w:val="22"/>
              </w:rPr>
              <w:br/>
              <w:t>- TT HĐND, UBND các xã, thị trấn;</w:t>
            </w:r>
            <w:r w:rsidRPr="000B699E">
              <w:rPr>
                <w:color w:val="000000"/>
                <w:sz w:val="22"/>
                <w:szCs w:val="22"/>
              </w:rPr>
              <w:br/>
              <w:t>- Cổng Thông tin điện tử huyện;</w:t>
            </w:r>
            <w:r w:rsidRPr="000B699E">
              <w:rPr>
                <w:color w:val="000000"/>
                <w:sz w:val="22"/>
                <w:szCs w:val="22"/>
              </w:rPr>
              <w:br/>
              <w:t xml:space="preserve">- Lưu VT, </w:t>
            </w:r>
            <w:r>
              <w:rPr>
                <w:color w:val="000000"/>
                <w:sz w:val="22"/>
                <w:szCs w:val="22"/>
              </w:rPr>
              <w:t>VP</w:t>
            </w:r>
            <w:r w:rsidRPr="000B699E">
              <w:rPr>
                <w:color w:val="000000"/>
                <w:sz w:val="22"/>
                <w:szCs w:val="22"/>
              </w:rPr>
              <w:t>.</w:t>
            </w:r>
            <w:r w:rsidRPr="000B699E">
              <w:rPr>
                <w:color w:val="000000"/>
                <w:sz w:val="22"/>
                <w:szCs w:val="22"/>
                <w:vertAlign w:val="subscript"/>
              </w:rPr>
              <w:t>.</w:t>
            </w:r>
          </w:p>
        </w:tc>
        <w:tc>
          <w:tcPr>
            <w:tcW w:w="4428" w:type="dxa"/>
            <w:shd w:val="clear" w:color="auto" w:fill="FFFFFF"/>
            <w:tcMar>
              <w:top w:w="0" w:type="dxa"/>
              <w:left w:w="108" w:type="dxa"/>
              <w:bottom w:w="0" w:type="dxa"/>
              <w:right w:w="108" w:type="dxa"/>
            </w:tcMar>
            <w:hideMark/>
          </w:tcPr>
          <w:p w:rsidR="00455EFA" w:rsidRPr="00786272" w:rsidRDefault="00455EFA" w:rsidP="006752C5">
            <w:pPr>
              <w:pStyle w:val="NormalWeb"/>
              <w:spacing w:before="120" w:beforeAutospacing="0" w:after="120" w:afterAutospacing="0" w:line="234" w:lineRule="atLeast"/>
              <w:ind w:hanging="30"/>
              <w:jc w:val="center"/>
              <w:rPr>
                <w:color w:val="000000"/>
                <w:sz w:val="28"/>
                <w:szCs w:val="28"/>
              </w:rPr>
            </w:pPr>
            <w:r>
              <w:rPr>
                <w:b/>
                <w:bCs/>
                <w:color w:val="000000"/>
                <w:sz w:val="28"/>
                <w:szCs w:val="28"/>
              </w:rPr>
              <w:t xml:space="preserve">                    </w:t>
            </w:r>
            <w:r w:rsidRPr="000B699E">
              <w:rPr>
                <w:b/>
                <w:bCs/>
                <w:color w:val="000000"/>
                <w:sz w:val="28"/>
                <w:szCs w:val="28"/>
              </w:rPr>
              <w:t>CHỦ TỊCH</w:t>
            </w:r>
            <w:r w:rsidRPr="000B699E">
              <w:rPr>
                <w:b/>
                <w:bCs/>
                <w:color w:val="000000"/>
                <w:sz w:val="28"/>
                <w:szCs w:val="28"/>
              </w:rPr>
              <w:br/>
            </w:r>
            <w:r w:rsidRPr="000B699E">
              <w:rPr>
                <w:b/>
                <w:bCs/>
                <w:color w:val="000000"/>
                <w:sz w:val="28"/>
                <w:szCs w:val="28"/>
              </w:rPr>
              <w:br/>
            </w:r>
            <w:r w:rsidRPr="000B699E">
              <w:rPr>
                <w:b/>
                <w:bCs/>
                <w:color w:val="000000"/>
                <w:sz w:val="28"/>
                <w:szCs w:val="28"/>
              </w:rPr>
              <w:br/>
            </w:r>
            <w:r w:rsidRPr="000B699E">
              <w:rPr>
                <w:b/>
                <w:bCs/>
                <w:color w:val="000000"/>
                <w:sz w:val="28"/>
                <w:szCs w:val="28"/>
              </w:rPr>
              <w:br/>
            </w:r>
            <w:r w:rsidRPr="000B699E">
              <w:rPr>
                <w:b/>
                <w:bCs/>
                <w:color w:val="000000"/>
                <w:sz w:val="28"/>
                <w:szCs w:val="28"/>
              </w:rPr>
              <w:br/>
            </w:r>
            <w:r w:rsidRPr="000B699E">
              <w:rPr>
                <w:b/>
                <w:color w:val="000000"/>
                <w:sz w:val="28"/>
                <w:szCs w:val="28"/>
              </w:rPr>
              <w:t xml:space="preserve">   </w:t>
            </w:r>
            <w:r>
              <w:rPr>
                <w:b/>
                <w:color w:val="000000"/>
                <w:sz w:val="28"/>
                <w:szCs w:val="28"/>
              </w:rPr>
              <w:t xml:space="preserve">                  </w:t>
            </w:r>
            <w:r w:rsidRPr="000B699E">
              <w:rPr>
                <w:b/>
                <w:color w:val="000000"/>
                <w:sz w:val="28"/>
                <w:szCs w:val="28"/>
              </w:rPr>
              <w:t>Đoàn Văn Thông</w:t>
            </w:r>
          </w:p>
        </w:tc>
      </w:tr>
    </w:tbl>
    <w:p w:rsidR="00292166" w:rsidRPr="0093532C" w:rsidRDefault="00292166" w:rsidP="00A41D21">
      <w:pPr>
        <w:pStyle w:val="NormalWeb"/>
        <w:shd w:val="clear" w:color="auto" w:fill="FFFFFF"/>
        <w:spacing w:before="0" w:beforeAutospacing="0" w:after="0" w:afterAutospacing="0" w:line="234" w:lineRule="atLeast"/>
        <w:rPr>
          <w:color w:val="000000"/>
          <w:sz w:val="28"/>
          <w:szCs w:val="28"/>
        </w:rPr>
      </w:pPr>
    </w:p>
    <w:bookmarkEnd w:id="0"/>
    <w:p w:rsidR="00292166" w:rsidRPr="0093532C" w:rsidRDefault="00292166" w:rsidP="00A41D21">
      <w:pPr>
        <w:pStyle w:val="NormalWeb"/>
        <w:shd w:val="clear" w:color="auto" w:fill="FFFFFF"/>
        <w:spacing w:before="0" w:beforeAutospacing="0" w:after="0" w:afterAutospacing="0" w:line="234" w:lineRule="atLeast"/>
        <w:rPr>
          <w:color w:val="000000"/>
          <w:sz w:val="28"/>
          <w:szCs w:val="28"/>
        </w:rPr>
      </w:pPr>
    </w:p>
    <w:sectPr w:rsidR="00292166" w:rsidRPr="0093532C" w:rsidSect="002B4904">
      <w:footerReference w:type="default" r:id="rId9"/>
      <w:pgSz w:w="11907" w:h="16840" w:code="9"/>
      <w:pgMar w:top="1134" w:right="1134" w:bottom="1134" w:left="1701" w:header="720" w:footer="4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76" w:rsidRDefault="00040976" w:rsidP="00692B45">
      <w:pPr>
        <w:spacing w:before="0" w:line="240" w:lineRule="auto"/>
      </w:pPr>
      <w:r>
        <w:separator/>
      </w:r>
    </w:p>
  </w:endnote>
  <w:endnote w:type="continuationSeparator" w:id="0">
    <w:p w:rsidR="00040976" w:rsidRDefault="00040976" w:rsidP="00692B4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064073"/>
      <w:docPartObj>
        <w:docPartGallery w:val="Page Numbers (Bottom of Page)"/>
        <w:docPartUnique/>
      </w:docPartObj>
    </w:sdtPr>
    <w:sdtEndPr>
      <w:rPr>
        <w:noProof/>
      </w:rPr>
    </w:sdtEndPr>
    <w:sdtContent>
      <w:p w:rsidR="004D025C" w:rsidRDefault="004D025C">
        <w:pPr>
          <w:pStyle w:val="Footer"/>
          <w:jc w:val="center"/>
        </w:pPr>
        <w:r>
          <w:fldChar w:fldCharType="begin"/>
        </w:r>
        <w:r>
          <w:instrText xml:space="preserve"> PAGE   \* MERGEFORMAT </w:instrText>
        </w:r>
        <w:r>
          <w:fldChar w:fldCharType="separate"/>
        </w:r>
        <w:r w:rsidR="00F6793B">
          <w:rPr>
            <w:noProof/>
          </w:rPr>
          <w:t>4</w:t>
        </w:r>
        <w:r>
          <w:rPr>
            <w:noProof/>
          </w:rPr>
          <w:fldChar w:fldCharType="end"/>
        </w:r>
      </w:p>
    </w:sdtContent>
  </w:sdt>
  <w:p w:rsidR="004D025C" w:rsidRDefault="004D025C" w:rsidP="006337F8">
    <w:pPr>
      <w:pStyle w:val="Footer"/>
      <w:tabs>
        <w:tab w:val="clear" w:pos="4680"/>
        <w:tab w:val="clear" w:pos="9360"/>
        <w:tab w:val="left" w:pos="67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76" w:rsidRDefault="00040976" w:rsidP="00692B45">
      <w:pPr>
        <w:spacing w:before="0" w:line="240" w:lineRule="auto"/>
      </w:pPr>
      <w:r>
        <w:separator/>
      </w:r>
    </w:p>
  </w:footnote>
  <w:footnote w:type="continuationSeparator" w:id="0">
    <w:p w:rsidR="00040976" w:rsidRDefault="00040976" w:rsidP="00692B45">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235"/>
    <w:multiLevelType w:val="hybridMultilevel"/>
    <w:tmpl w:val="8BFE1E30"/>
    <w:lvl w:ilvl="0" w:tplc="E3FCFE8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CF057A"/>
    <w:multiLevelType w:val="hybridMultilevel"/>
    <w:tmpl w:val="E44860FE"/>
    <w:lvl w:ilvl="0" w:tplc="A38808A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5B45107"/>
    <w:multiLevelType w:val="hybridMultilevel"/>
    <w:tmpl w:val="73947FCC"/>
    <w:lvl w:ilvl="0" w:tplc="E3FCFE8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8A40C5"/>
    <w:multiLevelType w:val="hybridMultilevel"/>
    <w:tmpl w:val="354E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597E6C"/>
    <w:multiLevelType w:val="hybridMultilevel"/>
    <w:tmpl w:val="6ED0BD8E"/>
    <w:lvl w:ilvl="0" w:tplc="8F16B4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3D"/>
    <w:rsid w:val="00000B05"/>
    <w:rsid w:val="00004590"/>
    <w:rsid w:val="000079C9"/>
    <w:rsid w:val="000159D0"/>
    <w:rsid w:val="00022EBF"/>
    <w:rsid w:val="000238A1"/>
    <w:rsid w:val="00027F1F"/>
    <w:rsid w:val="00032135"/>
    <w:rsid w:val="00036BA1"/>
    <w:rsid w:val="00040976"/>
    <w:rsid w:val="000416F4"/>
    <w:rsid w:val="00044A93"/>
    <w:rsid w:val="0004780C"/>
    <w:rsid w:val="00047BE0"/>
    <w:rsid w:val="00052125"/>
    <w:rsid w:val="000531D2"/>
    <w:rsid w:val="00055FD9"/>
    <w:rsid w:val="00061A4D"/>
    <w:rsid w:val="00067171"/>
    <w:rsid w:val="00072D98"/>
    <w:rsid w:val="00074619"/>
    <w:rsid w:val="000812E0"/>
    <w:rsid w:val="000833FE"/>
    <w:rsid w:val="000952B4"/>
    <w:rsid w:val="000A6F2C"/>
    <w:rsid w:val="000A7EF9"/>
    <w:rsid w:val="000A7FAA"/>
    <w:rsid w:val="000C4156"/>
    <w:rsid w:val="000C539F"/>
    <w:rsid w:val="000C6467"/>
    <w:rsid w:val="000D0A1C"/>
    <w:rsid w:val="000D10A2"/>
    <w:rsid w:val="000D189E"/>
    <w:rsid w:val="000D2FAA"/>
    <w:rsid w:val="000D4A6A"/>
    <w:rsid w:val="000D4E63"/>
    <w:rsid w:val="000E5D6B"/>
    <w:rsid w:val="000E75BE"/>
    <w:rsid w:val="000F4EAB"/>
    <w:rsid w:val="000F5264"/>
    <w:rsid w:val="00105B83"/>
    <w:rsid w:val="00114DBA"/>
    <w:rsid w:val="00132E44"/>
    <w:rsid w:val="001357C9"/>
    <w:rsid w:val="00137215"/>
    <w:rsid w:val="001418FD"/>
    <w:rsid w:val="00143CBB"/>
    <w:rsid w:val="00153CB9"/>
    <w:rsid w:val="00153F25"/>
    <w:rsid w:val="0016190D"/>
    <w:rsid w:val="001651D9"/>
    <w:rsid w:val="0016535C"/>
    <w:rsid w:val="00172088"/>
    <w:rsid w:val="001826BC"/>
    <w:rsid w:val="001914E4"/>
    <w:rsid w:val="001946B0"/>
    <w:rsid w:val="00196E9D"/>
    <w:rsid w:val="0019782A"/>
    <w:rsid w:val="001A21E9"/>
    <w:rsid w:val="001A6B9E"/>
    <w:rsid w:val="001B0287"/>
    <w:rsid w:val="001B09B2"/>
    <w:rsid w:val="001B2113"/>
    <w:rsid w:val="001B74F6"/>
    <w:rsid w:val="001B7970"/>
    <w:rsid w:val="001C2668"/>
    <w:rsid w:val="001C38CD"/>
    <w:rsid w:val="001C7C43"/>
    <w:rsid w:val="001D5041"/>
    <w:rsid w:val="001E1DE4"/>
    <w:rsid w:val="001E312E"/>
    <w:rsid w:val="001E40B1"/>
    <w:rsid w:val="0021537C"/>
    <w:rsid w:val="0021662A"/>
    <w:rsid w:val="00216E31"/>
    <w:rsid w:val="002200B9"/>
    <w:rsid w:val="00227B0B"/>
    <w:rsid w:val="002348CB"/>
    <w:rsid w:val="002361B2"/>
    <w:rsid w:val="00244BAB"/>
    <w:rsid w:val="00246C64"/>
    <w:rsid w:val="00254048"/>
    <w:rsid w:val="0025448D"/>
    <w:rsid w:val="002614F4"/>
    <w:rsid w:val="00265C9D"/>
    <w:rsid w:val="002673D5"/>
    <w:rsid w:val="002701E5"/>
    <w:rsid w:val="002706C9"/>
    <w:rsid w:val="00277052"/>
    <w:rsid w:val="00281C84"/>
    <w:rsid w:val="00282642"/>
    <w:rsid w:val="00292166"/>
    <w:rsid w:val="002A71F4"/>
    <w:rsid w:val="002B0D7B"/>
    <w:rsid w:val="002B4904"/>
    <w:rsid w:val="002C2937"/>
    <w:rsid w:val="002C4F5C"/>
    <w:rsid w:val="002C6F90"/>
    <w:rsid w:val="002E40E1"/>
    <w:rsid w:val="002E5E08"/>
    <w:rsid w:val="002F0A4B"/>
    <w:rsid w:val="002F5476"/>
    <w:rsid w:val="00303AC9"/>
    <w:rsid w:val="00313EA3"/>
    <w:rsid w:val="00317552"/>
    <w:rsid w:val="00322625"/>
    <w:rsid w:val="00322FB4"/>
    <w:rsid w:val="00332061"/>
    <w:rsid w:val="003342EB"/>
    <w:rsid w:val="00334C0F"/>
    <w:rsid w:val="00335A79"/>
    <w:rsid w:val="00346945"/>
    <w:rsid w:val="00352233"/>
    <w:rsid w:val="0036166B"/>
    <w:rsid w:val="00362113"/>
    <w:rsid w:val="003670C4"/>
    <w:rsid w:val="00370742"/>
    <w:rsid w:val="00374502"/>
    <w:rsid w:val="00375499"/>
    <w:rsid w:val="00376CB4"/>
    <w:rsid w:val="003801CD"/>
    <w:rsid w:val="003817C6"/>
    <w:rsid w:val="003827F9"/>
    <w:rsid w:val="00383AB7"/>
    <w:rsid w:val="0038448D"/>
    <w:rsid w:val="00390E7D"/>
    <w:rsid w:val="00397632"/>
    <w:rsid w:val="003A0974"/>
    <w:rsid w:val="003A5EEC"/>
    <w:rsid w:val="003B3C67"/>
    <w:rsid w:val="003D48EB"/>
    <w:rsid w:val="003F29D1"/>
    <w:rsid w:val="00402DB7"/>
    <w:rsid w:val="00402EA9"/>
    <w:rsid w:val="00405DB7"/>
    <w:rsid w:val="00410438"/>
    <w:rsid w:val="00412124"/>
    <w:rsid w:val="0042353D"/>
    <w:rsid w:val="0042367A"/>
    <w:rsid w:val="00424194"/>
    <w:rsid w:val="00424A8D"/>
    <w:rsid w:val="00427CA7"/>
    <w:rsid w:val="0043760B"/>
    <w:rsid w:val="00442AF2"/>
    <w:rsid w:val="00455EFA"/>
    <w:rsid w:val="00471DA3"/>
    <w:rsid w:val="00472185"/>
    <w:rsid w:val="00486E87"/>
    <w:rsid w:val="004907AF"/>
    <w:rsid w:val="00494991"/>
    <w:rsid w:val="00494A28"/>
    <w:rsid w:val="00494F1F"/>
    <w:rsid w:val="004A15C2"/>
    <w:rsid w:val="004A199E"/>
    <w:rsid w:val="004A471B"/>
    <w:rsid w:val="004B293E"/>
    <w:rsid w:val="004B7AF1"/>
    <w:rsid w:val="004C7E6C"/>
    <w:rsid w:val="004D025C"/>
    <w:rsid w:val="004D68D8"/>
    <w:rsid w:val="004D6A66"/>
    <w:rsid w:val="004E0A62"/>
    <w:rsid w:val="004E223F"/>
    <w:rsid w:val="004F1D31"/>
    <w:rsid w:val="004F2649"/>
    <w:rsid w:val="005109CC"/>
    <w:rsid w:val="005115AF"/>
    <w:rsid w:val="00512D6C"/>
    <w:rsid w:val="0051366B"/>
    <w:rsid w:val="00522192"/>
    <w:rsid w:val="0052522D"/>
    <w:rsid w:val="00526A1D"/>
    <w:rsid w:val="0052739A"/>
    <w:rsid w:val="005302BF"/>
    <w:rsid w:val="0054364F"/>
    <w:rsid w:val="0055400C"/>
    <w:rsid w:val="005606F2"/>
    <w:rsid w:val="00564E44"/>
    <w:rsid w:val="005665DE"/>
    <w:rsid w:val="005726A9"/>
    <w:rsid w:val="0057377D"/>
    <w:rsid w:val="00581F5B"/>
    <w:rsid w:val="00584C0F"/>
    <w:rsid w:val="0059556B"/>
    <w:rsid w:val="005A29AC"/>
    <w:rsid w:val="005C0CDC"/>
    <w:rsid w:val="005C23DF"/>
    <w:rsid w:val="005C7749"/>
    <w:rsid w:val="005C7D2A"/>
    <w:rsid w:val="005D325D"/>
    <w:rsid w:val="005D7790"/>
    <w:rsid w:val="005E4C86"/>
    <w:rsid w:val="005E56E3"/>
    <w:rsid w:val="005E590D"/>
    <w:rsid w:val="005E71EB"/>
    <w:rsid w:val="005E770B"/>
    <w:rsid w:val="005F0D5D"/>
    <w:rsid w:val="005F5226"/>
    <w:rsid w:val="005F5DD1"/>
    <w:rsid w:val="00604594"/>
    <w:rsid w:val="006069A7"/>
    <w:rsid w:val="0061077F"/>
    <w:rsid w:val="00610AB2"/>
    <w:rsid w:val="00615769"/>
    <w:rsid w:val="006224EB"/>
    <w:rsid w:val="00622E95"/>
    <w:rsid w:val="00624D11"/>
    <w:rsid w:val="00630E2B"/>
    <w:rsid w:val="006337F8"/>
    <w:rsid w:val="00635E64"/>
    <w:rsid w:val="00636842"/>
    <w:rsid w:val="006442EE"/>
    <w:rsid w:val="006549D5"/>
    <w:rsid w:val="00661CE5"/>
    <w:rsid w:val="0066200E"/>
    <w:rsid w:val="00692B45"/>
    <w:rsid w:val="006956AC"/>
    <w:rsid w:val="006A1C83"/>
    <w:rsid w:val="006A3699"/>
    <w:rsid w:val="006B1247"/>
    <w:rsid w:val="006C1CF9"/>
    <w:rsid w:val="006C7231"/>
    <w:rsid w:val="00703091"/>
    <w:rsid w:val="00703CEE"/>
    <w:rsid w:val="0070692D"/>
    <w:rsid w:val="0071123C"/>
    <w:rsid w:val="00712F8C"/>
    <w:rsid w:val="00717C62"/>
    <w:rsid w:val="00723F9B"/>
    <w:rsid w:val="0073408C"/>
    <w:rsid w:val="00734BDC"/>
    <w:rsid w:val="0073524E"/>
    <w:rsid w:val="00740CB7"/>
    <w:rsid w:val="0074116C"/>
    <w:rsid w:val="007434AC"/>
    <w:rsid w:val="00744B58"/>
    <w:rsid w:val="00754056"/>
    <w:rsid w:val="007850F7"/>
    <w:rsid w:val="00786272"/>
    <w:rsid w:val="007871CE"/>
    <w:rsid w:val="00791CA6"/>
    <w:rsid w:val="00795465"/>
    <w:rsid w:val="007A2B3A"/>
    <w:rsid w:val="007A49BF"/>
    <w:rsid w:val="007B00B9"/>
    <w:rsid w:val="007B24D5"/>
    <w:rsid w:val="007B5384"/>
    <w:rsid w:val="007B6C4C"/>
    <w:rsid w:val="007B7E2A"/>
    <w:rsid w:val="007C1C9F"/>
    <w:rsid w:val="007C3D02"/>
    <w:rsid w:val="007C7032"/>
    <w:rsid w:val="007C77A8"/>
    <w:rsid w:val="007D15DB"/>
    <w:rsid w:val="007D6B1D"/>
    <w:rsid w:val="007D6E07"/>
    <w:rsid w:val="007E0A91"/>
    <w:rsid w:val="007E32F0"/>
    <w:rsid w:val="00801B4C"/>
    <w:rsid w:val="00802315"/>
    <w:rsid w:val="00806442"/>
    <w:rsid w:val="008129D5"/>
    <w:rsid w:val="0081459A"/>
    <w:rsid w:val="00816A1E"/>
    <w:rsid w:val="00824D02"/>
    <w:rsid w:val="00833250"/>
    <w:rsid w:val="008357D0"/>
    <w:rsid w:val="008447D0"/>
    <w:rsid w:val="00852410"/>
    <w:rsid w:val="0085327A"/>
    <w:rsid w:val="00861374"/>
    <w:rsid w:val="00873624"/>
    <w:rsid w:val="00882332"/>
    <w:rsid w:val="008900CF"/>
    <w:rsid w:val="0089431F"/>
    <w:rsid w:val="00895346"/>
    <w:rsid w:val="008A0C76"/>
    <w:rsid w:val="008A1AB2"/>
    <w:rsid w:val="008A6236"/>
    <w:rsid w:val="008B05E1"/>
    <w:rsid w:val="008B0664"/>
    <w:rsid w:val="008B4CF0"/>
    <w:rsid w:val="008B5903"/>
    <w:rsid w:val="008C64BD"/>
    <w:rsid w:val="008D3F93"/>
    <w:rsid w:val="008D6524"/>
    <w:rsid w:val="008D7CA8"/>
    <w:rsid w:val="008E500E"/>
    <w:rsid w:val="008F4004"/>
    <w:rsid w:val="008F5BA2"/>
    <w:rsid w:val="009116B1"/>
    <w:rsid w:val="00911B0F"/>
    <w:rsid w:val="00914BEB"/>
    <w:rsid w:val="00921430"/>
    <w:rsid w:val="009236A7"/>
    <w:rsid w:val="00924B64"/>
    <w:rsid w:val="0093336E"/>
    <w:rsid w:val="00934A23"/>
    <w:rsid w:val="0093532C"/>
    <w:rsid w:val="00941A37"/>
    <w:rsid w:val="00960CAF"/>
    <w:rsid w:val="00981603"/>
    <w:rsid w:val="009859DD"/>
    <w:rsid w:val="0098655D"/>
    <w:rsid w:val="0099363C"/>
    <w:rsid w:val="009A77C6"/>
    <w:rsid w:val="009A787C"/>
    <w:rsid w:val="009E0236"/>
    <w:rsid w:val="009F705B"/>
    <w:rsid w:val="00A155AC"/>
    <w:rsid w:val="00A16CB7"/>
    <w:rsid w:val="00A16F33"/>
    <w:rsid w:val="00A325B2"/>
    <w:rsid w:val="00A3587C"/>
    <w:rsid w:val="00A41D21"/>
    <w:rsid w:val="00A51315"/>
    <w:rsid w:val="00A5161C"/>
    <w:rsid w:val="00A60B45"/>
    <w:rsid w:val="00A61F92"/>
    <w:rsid w:val="00A62C5D"/>
    <w:rsid w:val="00A66600"/>
    <w:rsid w:val="00A66927"/>
    <w:rsid w:val="00A8434E"/>
    <w:rsid w:val="00A90A2D"/>
    <w:rsid w:val="00A91380"/>
    <w:rsid w:val="00A917BF"/>
    <w:rsid w:val="00AA271A"/>
    <w:rsid w:val="00AC3562"/>
    <w:rsid w:val="00AC773C"/>
    <w:rsid w:val="00AE05A6"/>
    <w:rsid w:val="00AF2630"/>
    <w:rsid w:val="00AF7EDD"/>
    <w:rsid w:val="00B03250"/>
    <w:rsid w:val="00B064BF"/>
    <w:rsid w:val="00B07AF5"/>
    <w:rsid w:val="00B10A32"/>
    <w:rsid w:val="00B14F32"/>
    <w:rsid w:val="00B2356D"/>
    <w:rsid w:val="00B25E05"/>
    <w:rsid w:val="00B2666C"/>
    <w:rsid w:val="00B30379"/>
    <w:rsid w:val="00B312C1"/>
    <w:rsid w:val="00B34627"/>
    <w:rsid w:val="00B34A93"/>
    <w:rsid w:val="00B35132"/>
    <w:rsid w:val="00B40708"/>
    <w:rsid w:val="00B43B25"/>
    <w:rsid w:val="00B45008"/>
    <w:rsid w:val="00B460FE"/>
    <w:rsid w:val="00B54459"/>
    <w:rsid w:val="00B5757B"/>
    <w:rsid w:val="00B629A5"/>
    <w:rsid w:val="00B7007C"/>
    <w:rsid w:val="00B75DFD"/>
    <w:rsid w:val="00B771D5"/>
    <w:rsid w:val="00B83794"/>
    <w:rsid w:val="00B84DF0"/>
    <w:rsid w:val="00B94B30"/>
    <w:rsid w:val="00BA3440"/>
    <w:rsid w:val="00BC3B5A"/>
    <w:rsid w:val="00BC5809"/>
    <w:rsid w:val="00BD7A56"/>
    <w:rsid w:val="00BE4CEC"/>
    <w:rsid w:val="00BF13B5"/>
    <w:rsid w:val="00BF325C"/>
    <w:rsid w:val="00C0524D"/>
    <w:rsid w:val="00C059BB"/>
    <w:rsid w:val="00C16AE3"/>
    <w:rsid w:val="00C32F41"/>
    <w:rsid w:val="00C37E7F"/>
    <w:rsid w:val="00C443A1"/>
    <w:rsid w:val="00C44747"/>
    <w:rsid w:val="00C45E2D"/>
    <w:rsid w:val="00C46A20"/>
    <w:rsid w:val="00C50768"/>
    <w:rsid w:val="00C50E01"/>
    <w:rsid w:val="00C53840"/>
    <w:rsid w:val="00C67AEC"/>
    <w:rsid w:val="00C726FA"/>
    <w:rsid w:val="00C77A6E"/>
    <w:rsid w:val="00C77AB1"/>
    <w:rsid w:val="00C81DDA"/>
    <w:rsid w:val="00C87147"/>
    <w:rsid w:val="00C876C1"/>
    <w:rsid w:val="00CA39E6"/>
    <w:rsid w:val="00CA47F9"/>
    <w:rsid w:val="00CA7354"/>
    <w:rsid w:val="00CA7695"/>
    <w:rsid w:val="00CB6B69"/>
    <w:rsid w:val="00CC2759"/>
    <w:rsid w:val="00CC4ECD"/>
    <w:rsid w:val="00CC79C2"/>
    <w:rsid w:val="00CC7E48"/>
    <w:rsid w:val="00CF3A0C"/>
    <w:rsid w:val="00CF4062"/>
    <w:rsid w:val="00D13C30"/>
    <w:rsid w:val="00D155A4"/>
    <w:rsid w:val="00D17E62"/>
    <w:rsid w:val="00D203C2"/>
    <w:rsid w:val="00D21E98"/>
    <w:rsid w:val="00D2263F"/>
    <w:rsid w:val="00D2355F"/>
    <w:rsid w:val="00D3270C"/>
    <w:rsid w:val="00D34F28"/>
    <w:rsid w:val="00D353A9"/>
    <w:rsid w:val="00D479E8"/>
    <w:rsid w:val="00D654C6"/>
    <w:rsid w:val="00D77E97"/>
    <w:rsid w:val="00D80522"/>
    <w:rsid w:val="00D848D8"/>
    <w:rsid w:val="00D85BAE"/>
    <w:rsid w:val="00D939A9"/>
    <w:rsid w:val="00D94049"/>
    <w:rsid w:val="00D9502F"/>
    <w:rsid w:val="00D95F0D"/>
    <w:rsid w:val="00DA0968"/>
    <w:rsid w:val="00DA5097"/>
    <w:rsid w:val="00DB5D20"/>
    <w:rsid w:val="00DD069A"/>
    <w:rsid w:val="00DE0A0C"/>
    <w:rsid w:val="00DE3E46"/>
    <w:rsid w:val="00DE42D2"/>
    <w:rsid w:val="00DE7A2A"/>
    <w:rsid w:val="00DF07AB"/>
    <w:rsid w:val="00DF6219"/>
    <w:rsid w:val="00E13C01"/>
    <w:rsid w:val="00E17DA5"/>
    <w:rsid w:val="00E253F4"/>
    <w:rsid w:val="00E275E0"/>
    <w:rsid w:val="00E31009"/>
    <w:rsid w:val="00E31F21"/>
    <w:rsid w:val="00E32424"/>
    <w:rsid w:val="00E34214"/>
    <w:rsid w:val="00E477BC"/>
    <w:rsid w:val="00E50CD4"/>
    <w:rsid w:val="00E511B2"/>
    <w:rsid w:val="00E62C12"/>
    <w:rsid w:val="00E65DF7"/>
    <w:rsid w:val="00E672E4"/>
    <w:rsid w:val="00E77079"/>
    <w:rsid w:val="00E85299"/>
    <w:rsid w:val="00E945DC"/>
    <w:rsid w:val="00EA2041"/>
    <w:rsid w:val="00EA4F32"/>
    <w:rsid w:val="00EA51E6"/>
    <w:rsid w:val="00EB36A5"/>
    <w:rsid w:val="00EB5077"/>
    <w:rsid w:val="00EC7048"/>
    <w:rsid w:val="00ED04FD"/>
    <w:rsid w:val="00EE1FE4"/>
    <w:rsid w:val="00EE343E"/>
    <w:rsid w:val="00EE6C3A"/>
    <w:rsid w:val="00EF1206"/>
    <w:rsid w:val="00F006E2"/>
    <w:rsid w:val="00F141B7"/>
    <w:rsid w:val="00F16746"/>
    <w:rsid w:val="00F2045E"/>
    <w:rsid w:val="00F230A4"/>
    <w:rsid w:val="00F233BB"/>
    <w:rsid w:val="00F23907"/>
    <w:rsid w:val="00F3573C"/>
    <w:rsid w:val="00F357AE"/>
    <w:rsid w:val="00F42FBE"/>
    <w:rsid w:val="00F5229D"/>
    <w:rsid w:val="00F52B3B"/>
    <w:rsid w:val="00F56DAE"/>
    <w:rsid w:val="00F6514E"/>
    <w:rsid w:val="00F675CB"/>
    <w:rsid w:val="00F6793B"/>
    <w:rsid w:val="00F72BA8"/>
    <w:rsid w:val="00F72BC4"/>
    <w:rsid w:val="00F75C5C"/>
    <w:rsid w:val="00F76392"/>
    <w:rsid w:val="00F840EF"/>
    <w:rsid w:val="00FA12D9"/>
    <w:rsid w:val="00FA3961"/>
    <w:rsid w:val="00FA4DFA"/>
    <w:rsid w:val="00FB259A"/>
    <w:rsid w:val="00FC3908"/>
    <w:rsid w:val="00FC4013"/>
    <w:rsid w:val="00FD4BE5"/>
    <w:rsid w:val="00FD561D"/>
    <w:rsid w:val="00FE4139"/>
    <w:rsid w:val="00FE6AAA"/>
    <w:rsid w:val="00FF0A4F"/>
    <w:rsid w:val="00FF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45"/>
    <w:pPr>
      <w:spacing w:before="120" w:after="0" w:line="264" w:lineRule="auto"/>
    </w:pPr>
    <w:rPr>
      <w:rFonts w:ascii="Times New Roman" w:hAnsi="Times New Roman"/>
      <w:sz w:val="28"/>
      <w:lang w:val="vi-VN"/>
    </w:rPr>
  </w:style>
  <w:style w:type="paragraph" w:styleId="Heading1">
    <w:name w:val="heading 1"/>
    <w:basedOn w:val="Normal"/>
    <w:next w:val="Normal"/>
    <w:link w:val="Heading1Char"/>
    <w:uiPriority w:val="9"/>
    <w:qFormat/>
    <w:rsid w:val="0017208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1720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6D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qFormat/>
    <w:rsid w:val="006224EB"/>
    <w:pPr>
      <w:keepNext/>
      <w:tabs>
        <w:tab w:val="num" w:pos="0"/>
      </w:tabs>
      <w:spacing w:after="120" w:line="240" w:lineRule="auto"/>
      <w:ind w:firstLine="539"/>
      <w:jc w:val="both"/>
      <w:outlineLvl w:val="3"/>
    </w:pPr>
    <w:rPr>
      <w:rFonts w:eastAsia="Times New Roman" w:cs="Times New Roman"/>
      <w:bCs/>
      <w:color w:val="800000"/>
      <w:spacing w:val="-4"/>
      <w:szCs w:val="28"/>
      <w:lang w:val="nl-NL"/>
    </w:rPr>
  </w:style>
  <w:style w:type="paragraph" w:styleId="Heading5">
    <w:name w:val="heading 5"/>
    <w:basedOn w:val="Normal"/>
    <w:next w:val="Normal"/>
    <w:link w:val="Heading5Char"/>
    <w:uiPriority w:val="9"/>
    <w:semiHidden/>
    <w:unhideWhenUsed/>
    <w:qFormat/>
    <w:rsid w:val="005D779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E13C0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088"/>
    <w:rPr>
      <w:rFonts w:asciiTheme="majorHAnsi" w:eastAsiaTheme="majorEastAsia" w:hAnsiTheme="majorHAnsi" w:cstheme="majorBidi"/>
      <w:b/>
      <w:bCs/>
      <w:color w:val="365F91" w:themeColor="accent1" w:themeShade="BF"/>
      <w:sz w:val="28"/>
      <w:szCs w:val="28"/>
      <w:lang w:val="vi-VN"/>
    </w:rPr>
  </w:style>
  <w:style w:type="character" w:customStyle="1" w:styleId="Heading2Char">
    <w:name w:val="Heading 2 Char"/>
    <w:basedOn w:val="DefaultParagraphFont"/>
    <w:link w:val="Heading2"/>
    <w:uiPriority w:val="9"/>
    <w:rsid w:val="00172088"/>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uiPriority w:val="9"/>
    <w:rsid w:val="00F56DAE"/>
    <w:rPr>
      <w:rFonts w:asciiTheme="majorHAnsi" w:eastAsiaTheme="majorEastAsia" w:hAnsiTheme="majorHAnsi" w:cstheme="majorBidi"/>
      <w:b/>
      <w:bCs/>
      <w:color w:val="4F81BD" w:themeColor="accent1"/>
      <w:sz w:val="28"/>
      <w:lang w:val="vi-VN"/>
    </w:rPr>
  </w:style>
  <w:style w:type="character" w:customStyle="1" w:styleId="Heading4Char">
    <w:name w:val="Heading 4 Char"/>
    <w:basedOn w:val="DefaultParagraphFont"/>
    <w:link w:val="Heading4"/>
    <w:rsid w:val="006224EB"/>
    <w:rPr>
      <w:rFonts w:ascii="Times New Roman" w:eastAsia="Times New Roman" w:hAnsi="Times New Roman" w:cs="Times New Roman"/>
      <w:bCs/>
      <w:color w:val="800000"/>
      <w:spacing w:val="-4"/>
      <w:sz w:val="28"/>
      <w:szCs w:val="28"/>
      <w:lang w:val="nl-NL"/>
    </w:rPr>
  </w:style>
  <w:style w:type="character" w:customStyle="1" w:styleId="Heading5Char">
    <w:name w:val="Heading 5 Char"/>
    <w:basedOn w:val="DefaultParagraphFont"/>
    <w:link w:val="Heading5"/>
    <w:uiPriority w:val="9"/>
    <w:semiHidden/>
    <w:rsid w:val="005D7790"/>
    <w:rPr>
      <w:rFonts w:asciiTheme="majorHAnsi" w:eastAsiaTheme="majorEastAsia" w:hAnsiTheme="majorHAnsi" w:cstheme="majorBidi"/>
      <w:color w:val="243F60" w:themeColor="accent1" w:themeShade="7F"/>
      <w:sz w:val="28"/>
      <w:lang w:val="vi-VN"/>
    </w:rPr>
  </w:style>
  <w:style w:type="character" w:customStyle="1" w:styleId="Heading9Char">
    <w:name w:val="Heading 9 Char"/>
    <w:basedOn w:val="DefaultParagraphFont"/>
    <w:link w:val="Heading9"/>
    <w:uiPriority w:val="9"/>
    <w:semiHidden/>
    <w:rsid w:val="00E13C01"/>
    <w:rPr>
      <w:rFonts w:asciiTheme="majorHAnsi" w:eastAsiaTheme="majorEastAsia" w:hAnsiTheme="majorHAnsi" w:cstheme="majorBidi"/>
      <w:i/>
      <w:iCs/>
      <w:color w:val="404040" w:themeColor="text1" w:themeTint="BF"/>
      <w:sz w:val="20"/>
      <w:szCs w:val="20"/>
      <w:lang w:val="vi-VN"/>
    </w:rPr>
  </w:style>
  <w:style w:type="paragraph" w:styleId="Header">
    <w:name w:val="header"/>
    <w:basedOn w:val="Normal"/>
    <w:link w:val="HeaderChar"/>
    <w:uiPriority w:val="99"/>
    <w:unhideWhenUsed/>
    <w:rsid w:val="00692B4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92B45"/>
    <w:rPr>
      <w:rFonts w:ascii="Times New Roman" w:hAnsi="Times New Roman"/>
      <w:sz w:val="28"/>
      <w:lang w:val="vi-VN"/>
    </w:rPr>
  </w:style>
  <w:style w:type="paragraph" w:styleId="Footer">
    <w:name w:val="footer"/>
    <w:basedOn w:val="Normal"/>
    <w:link w:val="FooterChar"/>
    <w:uiPriority w:val="99"/>
    <w:unhideWhenUsed/>
    <w:rsid w:val="00692B4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92B45"/>
    <w:rPr>
      <w:rFonts w:ascii="Times New Roman" w:hAnsi="Times New Roman"/>
      <w:sz w:val="28"/>
      <w:lang w:val="vi-VN"/>
    </w:rPr>
  </w:style>
  <w:style w:type="paragraph" w:styleId="ListParagraph">
    <w:name w:val="List Paragraph"/>
    <w:basedOn w:val="Normal"/>
    <w:uiPriority w:val="34"/>
    <w:qFormat/>
    <w:rsid w:val="007E32F0"/>
    <w:pPr>
      <w:ind w:left="720"/>
      <w:contextualSpacing/>
    </w:pPr>
  </w:style>
  <w:style w:type="paragraph" w:customStyle="1" w:styleId="Normal1">
    <w:name w:val="Normal1"/>
    <w:basedOn w:val="Normal"/>
    <w:rsid w:val="006224EB"/>
    <w:pPr>
      <w:spacing w:after="120" w:line="240" w:lineRule="auto"/>
      <w:jc w:val="both"/>
    </w:pPr>
    <w:rPr>
      <w:rFonts w:ascii=".VnTime" w:eastAsia="Times New Roman" w:hAnsi=".VnTime" w:cs="Times New Roman"/>
      <w:b/>
      <w:sz w:val="26"/>
      <w:szCs w:val="20"/>
      <w:lang w:val="en-AU"/>
    </w:rPr>
  </w:style>
  <w:style w:type="paragraph" w:customStyle="1" w:styleId="ColorfulList-Accent11">
    <w:name w:val="Colorful List - Accent 11"/>
    <w:basedOn w:val="Normal"/>
    <w:link w:val="ColorfulList-Accent1Char"/>
    <w:qFormat/>
    <w:rsid w:val="005D7790"/>
    <w:pPr>
      <w:spacing w:before="0" w:after="200" w:line="276" w:lineRule="auto"/>
      <w:ind w:left="720"/>
      <w:contextualSpacing/>
    </w:pPr>
    <w:rPr>
      <w:rFonts w:ascii="Calibri" w:eastAsia="SimSun" w:hAnsi="Calibri" w:cs="Times New Roman"/>
      <w:sz w:val="22"/>
    </w:rPr>
  </w:style>
  <w:style w:type="character" w:customStyle="1" w:styleId="ColorfulList-Accent1Char">
    <w:name w:val="Colorful List - Accent 1 Char"/>
    <w:link w:val="ColorfulList-Accent11"/>
    <w:rsid w:val="005D7790"/>
    <w:rPr>
      <w:rFonts w:ascii="Calibri" w:eastAsia="SimSun" w:hAnsi="Calibri" w:cs="Times New Roman"/>
    </w:rPr>
  </w:style>
  <w:style w:type="character" w:styleId="Strong">
    <w:name w:val="Strong"/>
    <w:basedOn w:val="DefaultParagraphFont"/>
    <w:uiPriority w:val="22"/>
    <w:qFormat/>
    <w:rsid w:val="00332061"/>
    <w:rPr>
      <w:b/>
      <w:bCs/>
    </w:rPr>
  </w:style>
  <w:style w:type="character" w:styleId="Emphasis">
    <w:name w:val="Emphasis"/>
    <w:basedOn w:val="DefaultParagraphFont"/>
    <w:uiPriority w:val="20"/>
    <w:qFormat/>
    <w:rsid w:val="00332061"/>
    <w:rPr>
      <w:i/>
      <w:iCs/>
    </w:rPr>
  </w:style>
  <w:style w:type="paragraph" w:styleId="NormalWeb">
    <w:name w:val="Normal (Web)"/>
    <w:aliases w:val="Char Char Char"/>
    <w:basedOn w:val="Normal"/>
    <w:link w:val="NormalWebChar"/>
    <w:uiPriority w:val="99"/>
    <w:unhideWhenUsed/>
    <w:rsid w:val="000D4A6A"/>
    <w:pPr>
      <w:spacing w:before="100" w:beforeAutospacing="1" w:after="100" w:afterAutospacing="1" w:line="240" w:lineRule="auto"/>
      <w:ind w:firstLine="720"/>
    </w:pPr>
    <w:rPr>
      <w:rFonts w:eastAsiaTheme="minorEastAsia" w:cs="Times New Roman"/>
      <w:sz w:val="24"/>
      <w:szCs w:val="24"/>
      <w:lang w:val="en-US"/>
    </w:rPr>
  </w:style>
  <w:style w:type="character" w:customStyle="1" w:styleId="NormalWebChar">
    <w:name w:val="Normal (Web) Char"/>
    <w:link w:val="NormalWeb"/>
    <w:uiPriority w:val="99"/>
    <w:locked/>
    <w:rsid w:val="000D4A6A"/>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0D4A6A"/>
    <w:pPr>
      <w:spacing w:before="0" w:line="240" w:lineRule="auto"/>
      <w:ind w:firstLine="720"/>
      <w:jc w:val="both"/>
    </w:pPr>
    <w:rPr>
      <w:sz w:val="20"/>
      <w:szCs w:val="20"/>
      <w:lang w:val="en-US"/>
    </w:rPr>
  </w:style>
  <w:style w:type="character" w:customStyle="1" w:styleId="FootnoteTextChar">
    <w:name w:val="Footnote Text Char"/>
    <w:basedOn w:val="DefaultParagraphFont"/>
    <w:link w:val="FootnoteText"/>
    <w:uiPriority w:val="99"/>
    <w:semiHidden/>
    <w:rsid w:val="000D4A6A"/>
    <w:rPr>
      <w:rFonts w:ascii="Times New Roman" w:hAnsi="Times New Roman"/>
      <w:sz w:val="20"/>
      <w:szCs w:val="20"/>
    </w:rPr>
  </w:style>
  <w:style w:type="character" w:styleId="FootnoteReference">
    <w:name w:val="footnote reference"/>
    <w:basedOn w:val="DefaultParagraphFont"/>
    <w:uiPriority w:val="99"/>
    <w:unhideWhenUsed/>
    <w:rsid w:val="000D4A6A"/>
    <w:rPr>
      <w:vertAlign w:val="superscript"/>
    </w:rPr>
  </w:style>
  <w:style w:type="table" w:styleId="TableGrid">
    <w:name w:val="Table Grid"/>
    <w:basedOn w:val="TableNormal"/>
    <w:uiPriority w:val="59"/>
    <w:rsid w:val="00227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7B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B0B"/>
    <w:rPr>
      <w:rFonts w:ascii="Tahoma" w:hAnsi="Tahoma" w:cs="Tahoma"/>
      <w:sz w:val="16"/>
      <w:szCs w:val="16"/>
      <w:lang w:val="vi-VN"/>
    </w:rPr>
  </w:style>
  <w:style w:type="paragraph" w:styleId="EndnoteText">
    <w:name w:val="endnote text"/>
    <w:basedOn w:val="Normal"/>
    <w:link w:val="EndnoteTextChar"/>
    <w:uiPriority w:val="99"/>
    <w:semiHidden/>
    <w:unhideWhenUsed/>
    <w:rsid w:val="007A2B3A"/>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7A2B3A"/>
    <w:rPr>
      <w:rFonts w:ascii="Times New Roman" w:hAnsi="Times New Roman"/>
      <w:sz w:val="20"/>
      <w:szCs w:val="20"/>
      <w:lang w:val="vi-VN"/>
    </w:rPr>
  </w:style>
  <w:style w:type="character" w:styleId="EndnoteReference">
    <w:name w:val="endnote reference"/>
    <w:basedOn w:val="DefaultParagraphFont"/>
    <w:uiPriority w:val="99"/>
    <w:semiHidden/>
    <w:unhideWhenUsed/>
    <w:rsid w:val="007A2B3A"/>
    <w:rPr>
      <w:vertAlign w:val="superscript"/>
    </w:rPr>
  </w:style>
  <w:style w:type="paragraph" w:styleId="TOCHeading">
    <w:name w:val="TOC Heading"/>
    <w:basedOn w:val="Heading1"/>
    <w:next w:val="Normal"/>
    <w:uiPriority w:val="39"/>
    <w:unhideWhenUsed/>
    <w:qFormat/>
    <w:rsid w:val="00C726FA"/>
    <w:pPr>
      <w:spacing w:line="276" w:lineRule="auto"/>
      <w:outlineLvl w:val="9"/>
    </w:pPr>
    <w:rPr>
      <w:lang w:val="en-US" w:eastAsia="ja-JP"/>
    </w:rPr>
  </w:style>
  <w:style w:type="paragraph" w:styleId="TOC1">
    <w:name w:val="toc 1"/>
    <w:basedOn w:val="Normal"/>
    <w:next w:val="Normal"/>
    <w:autoRedefine/>
    <w:uiPriority w:val="39"/>
    <w:unhideWhenUsed/>
    <w:rsid w:val="00C726FA"/>
    <w:pPr>
      <w:spacing w:after="100"/>
    </w:pPr>
  </w:style>
  <w:style w:type="paragraph" w:styleId="TOC2">
    <w:name w:val="toc 2"/>
    <w:basedOn w:val="Normal"/>
    <w:next w:val="Normal"/>
    <w:autoRedefine/>
    <w:uiPriority w:val="39"/>
    <w:unhideWhenUsed/>
    <w:rsid w:val="00C726FA"/>
    <w:pPr>
      <w:spacing w:after="100"/>
      <w:ind w:left="280"/>
    </w:pPr>
  </w:style>
  <w:style w:type="character" w:styleId="Hyperlink">
    <w:name w:val="Hyperlink"/>
    <w:basedOn w:val="DefaultParagraphFont"/>
    <w:uiPriority w:val="99"/>
    <w:unhideWhenUsed/>
    <w:rsid w:val="00C726FA"/>
    <w:rPr>
      <w:color w:val="0000FF" w:themeColor="hyperlink"/>
      <w:u w:val="single"/>
    </w:rPr>
  </w:style>
  <w:style w:type="paragraph" w:styleId="TOC3">
    <w:name w:val="toc 3"/>
    <w:basedOn w:val="Normal"/>
    <w:next w:val="Normal"/>
    <w:autoRedefine/>
    <w:uiPriority w:val="39"/>
    <w:unhideWhenUsed/>
    <w:rsid w:val="00277052"/>
    <w:pPr>
      <w:tabs>
        <w:tab w:val="right" w:leader="dot" w:pos="9062"/>
      </w:tabs>
      <w:spacing w:after="100"/>
      <w:ind w:left="560"/>
    </w:pPr>
    <w:rPr>
      <w:rFonts w:cs="Times New Roman"/>
      <w:noProof/>
      <w:lang w:val="en-US"/>
    </w:rPr>
  </w:style>
  <w:style w:type="character" w:customStyle="1" w:styleId="muxgbd">
    <w:name w:val="muxgbd"/>
    <w:basedOn w:val="DefaultParagraphFont"/>
    <w:rsid w:val="00AE0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45"/>
    <w:pPr>
      <w:spacing w:before="120" w:after="0" w:line="264" w:lineRule="auto"/>
    </w:pPr>
    <w:rPr>
      <w:rFonts w:ascii="Times New Roman" w:hAnsi="Times New Roman"/>
      <w:sz w:val="28"/>
      <w:lang w:val="vi-VN"/>
    </w:rPr>
  </w:style>
  <w:style w:type="paragraph" w:styleId="Heading1">
    <w:name w:val="heading 1"/>
    <w:basedOn w:val="Normal"/>
    <w:next w:val="Normal"/>
    <w:link w:val="Heading1Char"/>
    <w:uiPriority w:val="9"/>
    <w:qFormat/>
    <w:rsid w:val="0017208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1720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6D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qFormat/>
    <w:rsid w:val="006224EB"/>
    <w:pPr>
      <w:keepNext/>
      <w:tabs>
        <w:tab w:val="num" w:pos="0"/>
      </w:tabs>
      <w:spacing w:after="120" w:line="240" w:lineRule="auto"/>
      <w:ind w:firstLine="539"/>
      <w:jc w:val="both"/>
      <w:outlineLvl w:val="3"/>
    </w:pPr>
    <w:rPr>
      <w:rFonts w:eastAsia="Times New Roman" w:cs="Times New Roman"/>
      <w:bCs/>
      <w:color w:val="800000"/>
      <w:spacing w:val="-4"/>
      <w:szCs w:val="28"/>
      <w:lang w:val="nl-NL"/>
    </w:rPr>
  </w:style>
  <w:style w:type="paragraph" w:styleId="Heading5">
    <w:name w:val="heading 5"/>
    <w:basedOn w:val="Normal"/>
    <w:next w:val="Normal"/>
    <w:link w:val="Heading5Char"/>
    <w:uiPriority w:val="9"/>
    <w:semiHidden/>
    <w:unhideWhenUsed/>
    <w:qFormat/>
    <w:rsid w:val="005D779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E13C0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088"/>
    <w:rPr>
      <w:rFonts w:asciiTheme="majorHAnsi" w:eastAsiaTheme="majorEastAsia" w:hAnsiTheme="majorHAnsi" w:cstheme="majorBidi"/>
      <w:b/>
      <w:bCs/>
      <w:color w:val="365F91" w:themeColor="accent1" w:themeShade="BF"/>
      <w:sz w:val="28"/>
      <w:szCs w:val="28"/>
      <w:lang w:val="vi-VN"/>
    </w:rPr>
  </w:style>
  <w:style w:type="character" w:customStyle="1" w:styleId="Heading2Char">
    <w:name w:val="Heading 2 Char"/>
    <w:basedOn w:val="DefaultParagraphFont"/>
    <w:link w:val="Heading2"/>
    <w:uiPriority w:val="9"/>
    <w:rsid w:val="00172088"/>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uiPriority w:val="9"/>
    <w:rsid w:val="00F56DAE"/>
    <w:rPr>
      <w:rFonts w:asciiTheme="majorHAnsi" w:eastAsiaTheme="majorEastAsia" w:hAnsiTheme="majorHAnsi" w:cstheme="majorBidi"/>
      <w:b/>
      <w:bCs/>
      <w:color w:val="4F81BD" w:themeColor="accent1"/>
      <w:sz w:val="28"/>
      <w:lang w:val="vi-VN"/>
    </w:rPr>
  </w:style>
  <w:style w:type="character" w:customStyle="1" w:styleId="Heading4Char">
    <w:name w:val="Heading 4 Char"/>
    <w:basedOn w:val="DefaultParagraphFont"/>
    <w:link w:val="Heading4"/>
    <w:rsid w:val="006224EB"/>
    <w:rPr>
      <w:rFonts w:ascii="Times New Roman" w:eastAsia="Times New Roman" w:hAnsi="Times New Roman" w:cs="Times New Roman"/>
      <w:bCs/>
      <w:color w:val="800000"/>
      <w:spacing w:val="-4"/>
      <w:sz w:val="28"/>
      <w:szCs w:val="28"/>
      <w:lang w:val="nl-NL"/>
    </w:rPr>
  </w:style>
  <w:style w:type="character" w:customStyle="1" w:styleId="Heading5Char">
    <w:name w:val="Heading 5 Char"/>
    <w:basedOn w:val="DefaultParagraphFont"/>
    <w:link w:val="Heading5"/>
    <w:uiPriority w:val="9"/>
    <w:semiHidden/>
    <w:rsid w:val="005D7790"/>
    <w:rPr>
      <w:rFonts w:asciiTheme="majorHAnsi" w:eastAsiaTheme="majorEastAsia" w:hAnsiTheme="majorHAnsi" w:cstheme="majorBidi"/>
      <w:color w:val="243F60" w:themeColor="accent1" w:themeShade="7F"/>
      <w:sz w:val="28"/>
      <w:lang w:val="vi-VN"/>
    </w:rPr>
  </w:style>
  <w:style w:type="character" w:customStyle="1" w:styleId="Heading9Char">
    <w:name w:val="Heading 9 Char"/>
    <w:basedOn w:val="DefaultParagraphFont"/>
    <w:link w:val="Heading9"/>
    <w:uiPriority w:val="9"/>
    <w:semiHidden/>
    <w:rsid w:val="00E13C01"/>
    <w:rPr>
      <w:rFonts w:asciiTheme="majorHAnsi" w:eastAsiaTheme="majorEastAsia" w:hAnsiTheme="majorHAnsi" w:cstheme="majorBidi"/>
      <w:i/>
      <w:iCs/>
      <w:color w:val="404040" w:themeColor="text1" w:themeTint="BF"/>
      <w:sz w:val="20"/>
      <w:szCs w:val="20"/>
      <w:lang w:val="vi-VN"/>
    </w:rPr>
  </w:style>
  <w:style w:type="paragraph" w:styleId="Header">
    <w:name w:val="header"/>
    <w:basedOn w:val="Normal"/>
    <w:link w:val="HeaderChar"/>
    <w:uiPriority w:val="99"/>
    <w:unhideWhenUsed/>
    <w:rsid w:val="00692B4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92B45"/>
    <w:rPr>
      <w:rFonts w:ascii="Times New Roman" w:hAnsi="Times New Roman"/>
      <w:sz w:val="28"/>
      <w:lang w:val="vi-VN"/>
    </w:rPr>
  </w:style>
  <w:style w:type="paragraph" w:styleId="Footer">
    <w:name w:val="footer"/>
    <w:basedOn w:val="Normal"/>
    <w:link w:val="FooterChar"/>
    <w:uiPriority w:val="99"/>
    <w:unhideWhenUsed/>
    <w:rsid w:val="00692B4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92B45"/>
    <w:rPr>
      <w:rFonts w:ascii="Times New Roman" w:hAnsi="Times New Roman"/>
      <w:sz w:val="28"/>
      <w:lang w:val="vi-VN"/>
    </w:rPr>
  </w:style>
  <w:style w:type="paragraph" w:styleId="ListParagraph">
    <w:name w:val="List Paragraph"/>
    <w:basedOn w:val="Normal"/>
    <w:uiPriority w:val="34"/>
    <w:qFormat/>
    <w:rsid w:val="007E32F0"/>
    <w:pPr>
      <w:ind w:left="720"/>
      <w:contextualSpacing/>
    </w:pPr>
  </w:style>
  <w:style w:type="paragraph" w:customStyle="1" w:styleId="Normal1">
    <w:name w:val="Normal1"/>
    <w:basedOn w:val="Normal"/>
    <w:rsid w:val="006224EB"/>
    <w:pPr>
      <w:spacing w:after="120" w:line="240" w:lineRule="auto"/>
      <w:jc w:val="both"/>
    </w:pPr>
    <w:rPr>
      <w:rFonts w:ascii=".VnTime" w:eastAsia="Times New Roman" w:hAnsi=".VnTime" w:cs="Times New Roman"/>
      <w:b/>
      <w:sz w:val="26"/>
      <w:szCs w:val="20"/>
      <w:lang w:val="en-AU"/>
    </w:rPr>
  </w:style>
  <w:style w:type="paragraph" w:customStyle="1" w:styleId="ColorfulList-Accent11">
    <w:name w:val="Colorful List - Accent 11"/>
    <w:basedOn w:val="Normal"/>
    <w:link w:val="ColorfulList-Accent1Char"/>
    <w:qFormat/>
    <w:rsid w:val="005D7790"/>
    <w:pPr>
      <w:spacing w:before="0" w:after="200" w:line="276" w:lineRule="auto"/>
      <w:ind w:left="720"/>
      <w:contextualSpacing/>
    </w:pPr>
    <w:rPr>
      <w:rFonts w:ascii="Calibri" w:eastAsia="SimSun" w:hAnsi="Calibri" w:cs="Times New Roman"/>
      <w:sz w:val="22"/>
    </w:rPr>
  </w:style>
  <w:style w:type="character" w:customStyle="1" w:styleId="ColorfulList-Accent1Char">
    <w:name w:val="Colorful List - Accent 1 Char"/>
    <w:link w:val="ColorfulList-Accent11"/>
    <w:rsid w:val="005D7790"/>
    <w:rPr>
      <w:rFonts w:ascii="Calibri" w:eastAsia="SimSun" w:hAnsi="Calibri" w:cs="Times New Roman"/>
    </w:rPr>
  </w:style>
  <w:style w:type="character" w:styleId="Strong">
    <w:name w:val="Strong"/>
    <w:basedOn w:val="DefaultParagraphFont"/>
    <w:uiPriority w:val="22"/>
    <w:qFormat/>
    <w:rsid w:val="00332061"/>
    <w:rPr>
      <w:b/>
      <w:bCs/>
    </w:rPr>
  </w:style>
  <w:style w:type="character" w:styleId="Emphasis">
    <w:name w:val="Emphasis"/>
    <w:basedOn w:val="DefaultParagraphFont"/>
    <w:uiPriority w:val="20"/>
    <w:qFormat/>
    <w:rsid w:val="00332061"/>
    <w:rPr>
      <w:i/>
      <w:iCs/>
    </w:rPr>
  </w:style>
  <w:style w:type="paragraph" w:styleId="NormalWeb">
    <w:name w:val="Normal (Web)"/>
    <w:aliases w:val="Char Char Char"/>
    <w:basedOn w:val="Normal"/>
    <w:link w:val="NormalWebChar"/>
    <w:uiPriority w:val="99"/>
    <w:unhideWhenUsed/>
    <w:rsid w:val="000D4A6A"/>
    <w:pPr>
      <w:spacing w:before="100" w:beforeAutospacing="1" w:after="100" w:afterAutospacing="1" w:line="240" w:lineRule="auto"/>
      <w:ind w:firstLine="720"/>
    </w:pPr>
    <w:rPr>
      <w:rFonts w:eastAsiaTheme="minorEastAsia" w:cs="Times New Roman"/>
      <w:sz w:val="24"/>
      <w:szCs w:val="24"/>
      <w:lang w:val="en-US"/>
    </w:rPr>
  </w:style>
  <w:style w:type="character" w:customStyle="1" w:styleId="NormalWebChar">
    <w:name w:val="Normal (Web) Char"/>
    <w:link w:val="NormalWeb"/>
    <w:uiPriority w:val="99"/>
    <w:locked/>
    <w:rsid w:val="000D4A6A"/>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0D4A6A"/>
    <w:pPr>
      <w:spacing w:before="0" w:line="240" w:lineRule="auto"/>
      <w:ind w:firstLine="720"/>
      <w:jc w:val="both"/>
    </w:pPr>
    <w:rPr>
      <w:sz w:val="20"/>
      <w:szCs w:val="20"/>
      <w:lang w:val="en-US"/>
    </w:rPr>
  </w:style>
  <w:style w:type="character" w:customStyle="1" w:styleId="FootnoteTextChar">
    <w:name w:val="Footnote Text Char"/>
    <w:basedOn w:val="DefaultParagraphFont"/>
    <w:link w:val="FootnoteText"/>
    <w:uiPriority w:val="99"/>
    <w:semiHidden/>
    <w:rsid w:val="000D4A6A"/>
    <w:rPr>
      <w:rFonts w:ascii="Times New Roman" w:hAnsi="Times New Roman"/>
      <w:sz w:val="20"/>
      <w:szCs w:val="20"/>
    </w:rPr>
  </w:style>
  <w:style w:type="character" w:styleId="FootnoteReference">
    <w:name w:val="footnote reference"/>
    <w:basedOn w:val="DefaultParagraphFont"/>
    <w:uiPriority w:val="99"/>
    <w:unhideWhenUsed/>
    <w:rsid w:val="000D4A6A"/>
    <w:rPr>
      <w:vertAlign w:val="superscript"/>
    </w:rPr>
  </w:style>
  <w:style w:type="table" w:styleId="TableGrid">
    <w:name w:val="Table Grid"/>
    <w:basedOn w:val="TableNormal"/>
    <w:uiPriority w:val="59"/>
    <w:rsid w:val="00227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7B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B0B"/>
    <w:rPr>
      <w:rFonts w:ascii="Tahoma" w:hAnsi="Tahoma" w:cs="Tahoma"/>
      <w:sz w:val="16"/>
      <w:szCs w:val="16"/>
      <w:lang w:val="vi-VN"/>
    </w:rPr>
  </w:style>
  <w:style w:type="paragraph" w:styleId="EndnoteText">
    <w:name w:val="endnote text"/>
    <w:basedOn w:val="Normal"/>
    <w:link w:val="EndnoteTextChar"/>
    <w:uiPriority w:val="99"/>
    <w:semiHidden/>
    <w:unhideWhenUsed/>
    <w:rsid w:val="007A2B3A"/>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7A2B3A"/>
    <w:rPr>
      <w:rFonts w:ascii="Times New Roman" w:hAnsi="Times New Roman"/>
      <w:sz w:val="20"/>
      <w:szCs w:val="20"/>
      <w:lang w:val="vi-VN"/>
    </w:rPr>
  </w:style>
  <w:style w:type="character" w:styleId="EndnoteReference">
    <w:name w:val="endnote reference"/>
    <w:basedOn w:val="DefaultParagraphFont"/>
    <w:uiPriority w:val="99"/>
    <w:semiHidden/>
    <w:unhideWhenUsed/>
    <w:rsid w:val="007A2B3A"/>
    <w:rPr>
      <w:vertAlign w:val="superscript"/>
    </w:rPr>
  </w:style>
  <w:style w:type="paragraph" w:styleId="TOCHeading">
    <w:name w:val="TOC Heading"/>
    <w:basedOn w:val="Heading1"/>
    <w:next w:val="Normal"/>
    <w:uiPriority w:val="39"/>
    <w:unhideWhenUsed/>
    <w:qFormat/>
    <w:rsid w:val="00C726FA"/>
    <w:pPr>
      <w:spacing w:line="276" w:lineRule="auto"/>
      <w:outlineLvl w:val="9"/>
    </w:pPr>
    <w:rPr>
      <w:lang w:val="en-US" w:eastAsia="ja-JP"/>
    </w:rPr>
  </w:style>
  <w:style w:type="paragraph" w:styleId="TOC1">
    <w:name w:val="toc 1"/>
    <w:basedOn w:val="Normal"/>
    <w:next w:val="Normal"/>
    <w:autoRedefine/>
    <w:uiPriority w:val="39"/>
    <w:unhideWhenUsed/>
    <w:rsid w:val="00C726FA"/>
    <w:pPr>
      <w:spacing w:after="100"/>
    </w:pPr>
  </w:style>
  <w:style w:type="paragraph" w:styleId="TOC2">
    <w:name w:val="toc 2"/>
    <w:basedOn w:val="Normal"/>
    <w:next w:val="Normal"/>
    <w:autoRedefine/>
    <w:uiPriority w:val="39"/>
    <w:unhideWhenUsed/>
    <w:rsid w:val="00C726FA"/>
    <w:pPr>
      <w:spacing w:after="100"/>
      <w:ind w:left="280"/>
    </w:pPr>
  </w:style>
  <w:style w:type="character" w:styleId="Hyperlink">
    <w:name w:val="Hyperlink"/>
    <w:basedOn w:val="DefaultParagraphFont"/>
    <w:uiPriority w:val="99"/>
    <w:unhideWhenUsed/>
    <w:rsid w:val="00C726FA"/>
    <w:rPr>
      <w:color w:val="0000FF" w:themeColor="hyperlink"/>
      <w:u w:val="single"/>
    </w:rPr>
  </w:style>
  <w:style w:type="paragraph" w:styleId="TOC3">
    <w:name w:val="toc 3"/>
    <w:basedOn w:val="Normal"/>
    <w:next w:val="Normal"/>
    <w:autoRedefine/>
    <w:uiPriority w:val="39"/>
    <w:unhideWhenUsed/>
    <w:rsid w:val="00277052"/>
    <w:pPr>
      <w:tabs>
        <w:tab w:val="right" w:leader="dot" w:pos="9062"/>
      </w:tabs>
      <w:spacing w:after="100"/>
      <w:ind w:left="560"/>
    </w:pPr>
    <w:rPr>
      <w:rFonts w:cs="Times New Roman"/>
      <w:noProof/>
      <w:lang w:val="en-US"/>
    </w:rPr>
  </w:style>
  <w:style w:type="character" w:customStyle="1" w:styleId="muxgbd">
    <w:name w:val="muxgbd"/>
    <w:basedOn w:val="DefaultParagraphFont"/>
    <w:rsid w:val="00AE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8635">
      <w:bodyDiv w:val="1"/>
      <w:marLeft w:val="0"/>
      <w:marRight w:val="0"/>
      <w:marTop w:val="0"/>
      <w:marBottom w:val="0"/>
      <w:divBdr>
        <w:top w:val="none" w:sz="0" w:space="0" w:color="auto"/>
        <w:left w:val="none" w:sz="0" w:space="0" w:color="auto"/>
        <w:bottom w:val="none" w:sz="0" w:space="0" w:color="auto"/>
        <w:right w:val="none" w:sz="0" w:space="0" w:color="auto"/>
      </w:divBdr>
    </w:div>
    <w:div w:id="75519094">
      <w:bodyDiv w:val="1"/>
      <w:marLeft w:val="0"/>
      <w:marRight w:val="0"/>
      <w:marTop w:val="0"/>
      <w:marBottom w:val="0"/>
      <w:divBdr>
        <w:top w:val="none" w:sz="0" w:space="0" w:color="auto"/>
        <w:left w:val="none" w:sz="0" w:space="0" w:color="auto"/>
        <w:bottom w:val="none" w:sz="0" w:space="0" w:color="auto"/>
        <w:right w:val="none" w:sz="0" w:space="0" w:color="auto"/>
      </w:divBdr>
    </w:div>
    <w:div w:id="195702847">
      <w:bodyDiv w:val="1"/>
      <w:marLeft w:val="0"/>
      <w:marRight w:val="0"/>
      <w:marTop w:val="0"/>
      <w:marBottom w:val="0"/>
      <w:divBdr>
        <w:top w:val="none" w:sz="0" w:space="0" w:color="auto"/>
        <w:left w:val="none" w:sz="0" w:space="0" w:color="auto"/>
        <w:bottom w:val="none" w:sz="0" w:space="0" w:color="auto"/>
        <w:right w:val="none" w:sz="0" w:space="0" w:color="auto"/>
      </w:divBdr>
    </w:div>
    <w:div w:id="231014545">
      <w:bodyDiv w:val="1"/>
      <w:marLeft w:val="0"/>
      <w:marRight w:val="0"/>
      <w:marTop w:val="0"/>
      <w:marBottom w:val="0"/>
      <w:divBdr>
        <w:top w:val="none" w:sz="0" w:space="0" w:color="auto"/>
        <w:left w:val="none" w:sz="0" w:space="0" w:color="auto"/>
        <w:bottom w:val="none" w:sz="0" w:space="0" w:color="auto"/>
        <w:right w:val="none" w:sz="0" w:space="0" w:color="auto"/>
      </w:divBdr>
    </w:div>
    <w:div w:id="340090004">
      <w:bodyDiv w:val="1"/>
      <w:marLeft w:val="0"/>
      <w:marRight w:val="0"/>
      <w:marTop w:val="0"/>
      <w:marBottom w:val="0"/>
      <w:divBdr>
        <w:top w:val="none" w:sz="0" w:space="0" w:color="auto"/>
        <w:left w:val="none" w:sz="0" w:space="0" w:color="auto"/>
        <w:bottom w:val="none" w:sz="0" w:space="0" w:color="auto"/>
        <w:right w:val="none" w:sz="0" w:space="0" w:color="auto"/>
      </w:divBdr>
      <w:divsChild>
        <w:div w:id="1924294717">
          <w:marLeft w:val="0"/>
          <w:marRight w:val="0"/>
          <w:marTop w:val="0"/>
          <w:marBottom w:val="450"/>
          <w:divBdr>
            <w:top w:val="none" w:sz="0" w:space="0" w:color="auto"/>
            <w:left w:val="none" w:sz="0" w:space="0" w:color="auto"/>
            <w:bottom w:val="none" w:sz="0" w:space="0" w:color="auto"/>
            <w:right w:val="none" w:sz="0" w:space="0" w:color="auto"/>
          </w:divBdr>
          <w:divsChild>
            <w:div w:id="649091221">
              <w:marLeft w:val="0"/>
              <w:marRight w:val="0"/>
              <w:marTop w:val="0"/>
              <w:marBottom w:val="0"/>
              <w:divBdr>
                <w:top w:val="none" w:sz="0" w:space="0" w:color="auto"/>
                <w:left w:val="none" w:sz="0" w:space="0" w:color="auto"/>
                <w:bottom w:val="none" w:sz="0" w:space="0" w:color="auto"/>
                <w:right w:val="none" w:sz="0" w:space="0" w:color="auto"/>
              </w:divBdr>
              <w:divsChild>
                <w:div w:id="330067536">
                  <w:marLeft w:val="0"/>
                  <w:marRight w:val="0"/>
                  <w:marTop w:val="0"/>
                  <w:marBottom w:val="0"/>
                  <w:divBdr>
                    <w:top w:val="none" w:sz="0" w:space="0" w:color="auto"/>
                    <w:left w:val="none" w:sz="0" w:space="0" w:color="auto"/>
                    <w:bottom w:val="none" w:sz="0" w:space="0" w:color="auto"/>
                    <w:right w:val="none" w:sz="0" w:space="0" w:color="auto"/>
                  </w:divBdr>
                  <w:divsChild>
                    <w:div w:id="4705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5435">
      <w:bodyDiv w:val="1"/>
      <w:marLeft w:val="0"/>
      <w:marRight w:val="0"/>
      <w:marTop w:val="0"/>
      <w:marBottom w:val="0"/>
      <w:divBdr>
        <w:top w:val="none" w:sz="0" w:space="0" w:color="auto"/>
        <w:left w:val="none" w:sz="0" w:space="0" w:color="auto"/>
        <w:bottom w:val="none" w:sz="0" w:space="0" w:color="auto"/>
        <w:right w:val="none" w:sz="0" w:space="0" w:color="auto"/>
      </w:divBdr>
    </w:div>
    <w:div w:id="351616881">
      <w:bodyDiv w:val="1"/>
      <w:marLeft w:val="0"/>
      <w:marRight w:val="0"/>
      <w:marTop w:val="0"/>
      <w:marBottom w:val="0"/>
      <w:divBdr>
        <w:top w:val="none" w:sz="0" w:space="0" w:color="auto"/>
        <w:left w:val="none" w:sz="0" w:space="0" w:color="auto"/>
        <w:bottom w:val="none" w:sz="0" w:space="0" w:color="auto"/>
        <w:right w:val="none" w:sz="0" w:space="0" w:color="auto"/>
      </w:divBdr>
    </w:div>
    <w:div w:id="1022053460">
      <w:bodyDiv w:val="1"/>
      <w:marLeft w:val="0"/>
      <w:marRight w:val="0"/>
      <w:marTop w:val="0"/>
      <w:marBottom w:val="0"/>
      <w:divBdr>
        <w:top w:val="none" w:sz="0" w:space="0" w:color="auto"/>
        <w:left w:val="none" w:sz="0" w:space="0" w:color="auto"/>
        <w:bottom w:val="none" w:sz="0" w:space="0" w:color="auto"/>
        <w:right w:val="none" w:sz="0" w:space="0" w:color="auto"/>
      </w:divBdr>
    </w:div>
    <w:div w:id="1223323255">
      <w:bodyDiv w:val="1"/>
      <w:marLeft w:val="0"/>
      <w:marRight w:val="0"/>
      <w:marTop w:val="0"/>
      <w:marBottom w:val="0"/>
      <w:divBdr>
        <w:top w:val="none" w:sz="0" w:space="0" w:color="auto"/>
        <w:left w:val="none" w:sz="0" w:space="0" w:color="auto"/>
        <w:bottom w:val="none" w:sz="0" w:space="0" w:color="auto"/>
        <w:right w:val="none" w:sz="0" w:space="0" w:color="auto"/>
      </w:divBdr>
    </w:div>
    <w:div w:id="1262957764">
      <w:bodyDiv w:val="1"/>
      <w:marLeft w:val="0"/>
      <w:marRight w:val="0"/>
      <w:marTop w:val="0"/>
      <w:marBottom w:val="0"/>
      <w:divBdr>
        <w:top w:val="none" w:sz="0" w:space="0" w:color="auto"/>
        <w:left w:val="none" w:sz="0" w:space="0" w:color="auto"/>
        <w:bottom w:val="none" w:sz="0" w:space="0" w:color="auto"/>
        <w:right w:val="none" w:sz="0" w:space="0" w:color="auto"/>
      </w:divBdr>
    </w:div>
    <w:div w:id="1286735913">
      <w:bodyDiv w:val="1"/>
      <w:marLeft w:val="0"/>
      <w:marRight w:val="0"/>
      <w:marTop w:val="0"/>
      <w:marBottom w:val="0"/>
      <w:divBdr>
        <w:top w:val="none" w:sz="0" w:space="0" w:color="auto"/>
        <w:left w:val="none" w:sz="0" w:space="0" w:color="auto"/>
        <w:bottom w:val="none" w:sz="0" w:space="0" w:color="auto"/>
        <w:right w:val="none" w:sz="0" w:space="0" w:color="auto"/>
      </w:divBdr>
    </w:div>
    <w:div w:id="1331644134">
      <w:bodyDiv w:val="1"/>
      <w:marLeft w:val="0"/>
      <w:marRight w:val="0"/>
      <w:marTop w:val="0"/>
      <w:marBottom w:val="0"/>
      <w:divBdr>
        <w:top w:val="none" w:sz="0" w:space="0" w:color="auto"/>
        <w:left w:val="none" w:sz="0" w:space="0" w:color="auto"/>
        <w:bottom w:val="none" w:sz="0" w:space="0" w:color="auto"/>
        <w:right w:val="none" w:sz="0" w:space="0" w:color="auto"/>
      </w:divBdr>
    </w:div>
    <w:div w:id="1499617195">
      <w:bodyDiv w:val="1"/>
      <w:marLeft w:val="0"/>
      <w:marRight w:val="0"/>
      <w:marTop w:val="0"/>
      <w:marBottom w:val="0"/>
      <w:divBdr>
        <w:top w:val="none" w:sz="0" w:space="0" w:color="auto"/>
        <w:left w:val="none" w:sz="0" w:space="0" w:color="auto"/>
        <w:bottom w:val="none" w:sz="0" w:space="0" w:color="auto"/>
        <w:right w:val="none" w:sz="0" w:space="0" w:color="auto"/>
      </w:divBdr>
    </w:div>
    <w:div w:id="1536383709">
      <w:bodyDiv w:val="1"/>
      <w:marLeft w:val="0"/>
      <w:marRight w:val="0"/>
      <w:marTop w:val="0"/>
      <w:marBottom w:val="0"/>
      <w:divBdr>
        <w:top w:val="none" w:sz="0" w:space="0" w:color="auto"/>
        <w:left w:val="none" w:sz="0" w:space="0" w:color="auto"/>
        <w:bottom w:val="none" w:sz="0" w:space="0" w:color="auto"/>
        <w:right w:val="none" w:sz="0" w:space="0" w:color="auto"/>
      </w:divBdr>
    </w:div>
    <w:div w:id="1567184420">
      <w:bodyDiv w:val="1"/>
      <w:marLeft w:val="0"/>
      <w:marRight w:val="0"/>
      <w:marTop w:val="0"/>
      <w:marBottom w:val="0"/>
      <w:divBdr>
        <w:top w:val="none" w:sz="0" w:space="0" w:color="auto"/>
        <w:left w:val="none" w:sz="0" w:space="0" w:color="auto"/>
        <w:bottom w:val="none" w:sz="0" w:space="0" w:color="auto"/>
        <w:right w:val="none" w:sz="0" w:space="0" w:color="auto"/>
      </w:divBdr>
    </w:div>
    <w:div w:id="1635063180">
      <w:bodyDiv w:val="1"/>
      <w:marLeft w:val="0"/>
      <w:marRight w:val="0"/>
      <w:marTop w:val="0"/>
      <w:marBottom w:val="0"/>
      <w:divBdr>
        <w:top w:val="none" w:sz="0" w:space="0" w:color="auto"/>
        <w:left w:val="none" w:sz="0" w:space="0" w:color="auto"/>
        <w:bottom w:val="none" w:sz="0" w:space="0" w:color="auto"/>
        <w:right w:val="none" w:sz="0" w:space="0" w:color="auto"/>
      </w:divBdr>
    </w:div>
    <w:div w:id="1744330133">
      <w:bodyDiv w:val="1"/>
      <w:marLeft w:val="0"/>
      <w:marRight w:val="0"/>
      <w:marTop w:val="0"/>
      <w:marBottom w:val="0"/>
      <w:divBdr>
        <w:top w:val="none" w:sz="0" w:space="0" w:color="auto"/>
        <w:left w:val="none" w:sz="0" w:space="0" w:color="auto"/>
        <w:bottom w:val="none" w:sz="0" w:space="0" w:color="auto"/>
        <w:right w:val="none" w:sz="0" w:space="0" w:color="auto"/>
      </w:divBdr>
    </w:div>
    <w:div w:id="1917858855">
      <w:bodyDiv w:val="1"/>
      <w:marLeft w:val="0"/>
      <w:marRight w:val="0"/>
      <w:marTop w:val="0"/>
      <w:marBottom w:val="0"/>
      <w:divBdr>
        <w:top w:val="none" w:sz="0" w:space="0" w:color="auto"/>
        <w:left w:val="none" w:sz="0" w:space="0" w:color="auto"/>
        <w:bottom w:val="none" w:sz="0" w:space="0" w:color="auto"/>
        <w:right w:val="none" w:sz="0" w:space="0" w:color="auto"/>
      </w:divBdr>
    </w:div>
    <w:div w:id="1993019121">
      <w:bodyDiv w:val="1"/>
      <w:marLeft w:val="0"/>
      <w:marRight w:val="0"/>
      <w:marTop w:val="0"/>
      <w:marBottom w:val="0"/>
      <w:divBdr>
        <w:top w:val="none" w:sz="0" w:space="0" w:color="auto"/>
        <w:left w:val="none" w:sz="0" w:space="0" w:color="auto"/>
        <w:bottom w:val="none" w:sz="0" w:space="0" w:color="auto"/>
        <w:right w:val="none" w:sz="0" w:space="0" w:color="auto"/>
      </w:divBdr>
    </w:div>
    <w:div w:id="20380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10C1E-DBC5-4FCB-A037-B5F6A8CA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Cuong</dc:creator>
  <cp:lastModifiedBy>This PC</cp:lastModifiedBy>
  <cp:revision>25</cp:revision>
  <cp:lastPrinted>2022-03-16T04:00:00Z</cp:lastPrinted>
  <dcterms:created xsi:type="dcterms:W3CDTF">2022-03-30T07:01:00Z</dcterms:created>
  <dcterms:modified xsi:type="dcterms:W3CDTF">2022-03-30T08:31:00Z</dcterms:modified>
</cp:coreProperties>
</file>